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083" w:rsidRDefault="00066083" w:rsidP="001B74AB">
      <w:pPr>
        <w:ind w:right="-425"/>
        <w:rPr>
          <w:rFonts w:cstheme="minorHAnsi"/>
          <w:b/>
        </w:rPr>
      </w:pPr>
      <w:r>
        <w:rPr>
          <w:rFonts w:cstheme="minorHAnsi"/>
          <w:b/>
        </w:rPr>
        <w:br w:type="page"/>
      </w:r>
    </w:p>
    <w:p w:rsidR="00004539" w:rsidRPr="00D54933" w:rsidRDefault="00004539" w:rsidP="001B74AB">
      <w:pPr>
        <w:ind w:right="-425"/>
        <w:jc w:val="both"/>
        <w:rPr>
          <w:rFonts w:cstheme="minorHAnsi"/>
          <w:b/>
        </w:rPr>
      </w:pPr>
      <w:r w:rsidRPr="00D54933">
        <w:rPr>
          <w:rFonts w:cstheme="minorHAnsi"/>
          <w:b/>
        </w:rPr>
        <w:lastRenderedPageBreak/>
        <w:t>ZAWARTOŚĆ OPRACOWANIA</w:t>
      </w:r>
      <w:r w:rsidR="00871422" w:rsidRPr="00D54933">
        <w:rPr>
          <w:rFonts w:cstheme="minorHAnsi"/>
          <w:b/>
        </w:rPr>
        <w:t xml:space="preserve"> </w:t>
      </w:r>
      <w:r w:rsidR="00871422" w:rsidRPr="00D54933">
        <w:rPr>
          <w:rFonts w:cstheme="minorHAnsi"/>
          <w:b/>
        </w:rPr>
        <w:tab/>
      </w:r>
      <w:r w:rsidR="00871422" w:rsidRPr="00D54933">
        <w:rPr>
          <w:rFonts w:cstheme="minorHAnsi"/>
          <w:b/>
        </w:rPr>
        <w:tab/>
      </w:r>
      <w:r w:rsidR="00871422" w:rsidRPr="00D54933">
        <w:rPr>
          <w:rFonts w:cstheme="minorHAnsi"/>
          <w:b/>
        </w:rPr>
        <w:tab/>
      </w:r>
      <w:r w:rsidR="00871422" w:rsidRPr="00D54933">
        <w:rPr>
          <w:rFonts w:cstheme="minorHAnsi"/>
          <w:b/>
        </w:rPr>
        <w:tab/>
      </w:r>
      <w:r w:rsidR="00871422" w:rsidRPr="00D54933">
        <w:rPr>
          <w:rFonts w:cstheme="minorHAnsi"/>
          <w:b/>
        </w:rPr>
        <w:tab/>
      </w:r>
      <w:r w:rsidR="00871422" w:rsidRPr="00D54933">
        <w:rPr>
          <w:rFonts w:cstheme="minorHAnsi"/>
          <w:b/>
        </w:rPr>
        <w:tab/>
      </w:r>
      <w:r w:rsidR="00871422" w:rsidRPr="00D54933">
        <w:rPr>
          <w:rFonts w:cstheme="minorHAnsi"/>
          <w:b/>
        </w:rPr>
        <w:tab/>
      </w:r>
      <w:r w:rsidR="00871422" w:rsidRPr="00D54933">
        <w:rPr>
          <w:rFonts w:cstheme="minorHAnsi"/>
          <w:b/>
        </w:rPr>
        <w:tab/>
      </w:r>
    </w:p>
    <w:p w:rsidR="00967554" w:rsidRDefault="00967554" w:rsidP="001B74AB">
      <w:pPr>
        <w:spacing w:after="100" w:afterAutospacing="1" w:line="240" w:lineRule="auto"/>
        <w:ind w:right="-425"/>
        <w:rPr>
          <w:rFonts w:cstheme="minorHAnsi"/>
        </w:rPr>
      </w:pPr>
    </w:p>
    <w:p w:rsidR="00004539" w:rsidRPr="00D54933" w:rsidRDefault="00004539" w:rsidP="001B74AB">
      <w:pPr>
        <w:spacing w:after="100" w:afterAutospacing="1" w:line="240" w:lineRule="auto"/>
        <w:ind w:right="-425"/>
        <w:rPr>
          <w:rFonts w:cstheme="minorHAnsi"/>
        </w:rPr>
      </w:pPr>
      <w:r w:rsidRPr="00D54933">
        <w:rPr>
          <w:rFonts w:cstheme="minorHAnsi"/>
        </w:rPr>
        <w:t>Część opisowa:</w:t>
      </w:r>
    </w:p>
    <w:p w:rsidR="00792804" w:rsidRPr="00792804" w:rsidRDefault="00004539" w:rsidP="00B174A1">
      <w:pPr>
        <w:pStyle w:val="Spistreci1"/>
      </w:pPr>
      <w:r w:rsidRPr="00255777">
        <w:t>Strona tytułowa</w:t>
      </w:r>
      <w:r w:rsidR="00255777">
        <w:tab/>
      </w:r>
      <w:r w:rsidRPr="00255777">
        <w:t>str. 1</w:t>
      </w:r>
      <w:r w:rsidR="00967554">
        <w:br/>
      </w:r>
      <w:r w:rsidRPr="00255777">
        <w:t xml:space="preserve">Spis zawartości </w:t>
      </w:r>
      <w:r w:rsidR="00CC6C80" w:rsidRPr="00255777">
        <w:t>opracowania</w:t>
      </w:r>
      <w:r w:rsidR="00255777">
        <w:tab/>
      </w:r>
      <w:r w:rsidRPr="00255777">
        <w:t>str. 2</w:t>
      </w:r>
      <w:r w:rsidR="00967554">
        <w:br/>
      </w:r>
      <w:r w:rsidR="00792804">
        <w:t xml:space="preserve">Spis treści </w:t>
      </w:r>
      <w:r w:rsidR="00792804">
        <w:tab/>
      </w:r>
      <w:r w:rsidRPr="00255777">
        <w:t xml:space="preserve">str. </w:t>
      </w:r>
      <w:r w:rsidR="006900A8">
        <w:t>3</w:t>
      </w:r>
      <w:r w:rsidR="00967554">
        <w:br/>
      </w:r>
      <w:r w:rsidR="00CC6C80" w:rsidRPr="00255777">
        <w:t xml:space="preserve">Opis </w:t>
      </w:r>
      <w:r w:rsidR="00C95886" w:rsidRPr="00255777">
        <w:t xml:space="preserve">techniczny </w:t>
      </w:r>
      <w:r w:rsidR="00CC6C80" w:rsidRPr="00255777">
        <w:t xml:space="preserve">do </w:t>
      </w:r>
      <w:r w:rsidR="005B7694" w:rsidRPr="00255777">
        <w:t>projektu</w:t>
      </w:r>
      <w:r w:rsidR="00E3297D" w:rsidRPr="00255777">
        <w:t xml:space="preserve"> zagospodarowania terenu</w:t>
      </w:r>
      <w:r w:rsidR="00792804">
        <w:tab/>
      </w:r>
      <w:r w:rsidR="006900A8">
        <w:t>str. 4-6</w:t>
      </w:r>
      <w:r w:rsidR="00967554">
        <w:br/>
      </w:r>
      <w:r w:rsidR="00C95886" w:rsidRPr="00D54933">
        <w:t>Opis techniczny do</w:t>
      </w:r>
      <w:r w:rsidR="00E3297D" w:rsidRPr="00D54933">
        <w:t xml:space="preserve"> </w:t>
      </w:r>
      <w:r w:rsidR="005B7694" w:rsidRPr="00D54933">
        <w:t>proje</w:t>
      </w:r>
      <w:r w:rsidR="00C95886" w:rsidRPr="00D54933">
        <w:t>ktu</w:t>
      </w:r>
      <w:r w:rsidR="00792804">
        <w:t xml:space="preserve"> </w:t>
      </w:r>
      <w:r w:rsidR="006900A8">
        <w:t>wykonawczego</w:t>
      </w:r>
      <w:r w:rsidR="00792804">
        <w:tab/>
      </w:r>
      <w:r w:rsidRPr="00D54933">
        <w:t xml:space="preserve">str. </w:t>
      </w:r>
      <w:r w:rsidR="006900A8">
        <w:t>7-11</w:t>
      </w:r>
      <w:r w:rsidR="00B16269">
        <w:br/>
      </w:r>
    </w:p>
    <w:p w:rsidR="00967554" w:rsidRDefault="00967554" w:rsidP="001B74AB">
      <w:pPr>
        <w:spacing w:after="100" w:afterAutospacing="1" w:line="240" w:lineRule="auto"/>
        <w:ind w:right="-425"/>
        <w:rPr>
          <w:rFonts w:cstheme="minorHAnsi"/>
        </w:rPr>
      </w:pPr>
    </w:p>
    <w:p w:rsidR="00004539" w:rsidRPr="00D54933" w:rsidRDefault="00004539" w:rsidP="001B74AB">
      <w:pPr>
        <w:spacing w:after="100" w:afterAutospacing="1" w:line="240" w:lineRule="auto"/>
        <w:ind w:right="-425"/>
        <w:rPr>
          <w:rFonts w:cstheme="minorHAnsi"/>
        </w:rPr>
      </w:pPr>
      <w:r w:rsidRPr="00D54933">
        <w:rPr>
          <w:rFonts w:cstheme="minorHAnsi"/>
        </w:rPr>
        <w:t>Część rysunkowa:</w:t>
      </w:r>
      <w:r w:rsidRPr="00D54933">
        <w:rPr>
          <w:rFonts w:cstheme="minorHAnsi"/>
        </w:rPr>
        <w:br/>
      </w:r>
    </w:p>
    <w:p w:rsidR="00554797" w:rsidRDefault="00554797" w:rsidP="001B74AB">
      <w:pPr>
        <w:pStyle w:val="Akapitzlist"/>
        <w:numPr>
          <w:ilvl w:val="0"/>
          <w:numId w:val="4"/>
        </w:numPr>
        <w:spacing w:after="0" w:line="240" w:lineRule="auto"/>
        <w:ind w:left="425" w:right="-425" w:hanging="357"/>
        <w:rPr>
          <w:rFonts w:cstheme="minorHAnsi"/>
        </w:rPr>
      </w:pPr>
      <w:r>
        <w:rPr>
          <w:rFonts w:cstheme="minorHAnsi"/>
        </w:rPr>
        <w:t>Rys. nr 1R – Inwentaryzacja – rzut parteru</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bookmarkStart w:id="0" w:name="_GoBack"/>
      <w:bookmarkEnd w:id="0"/>
    </w:p>
    <w:p w:rsidR="00554797" w:rsidRDefault="00554797" w:rsidP="001B74AB">
      <w:pPr>
        <w:pStyle w:val="Akapitzlist"/>
        <w:numPr>
          <w:ilvl w:val="0"/>
          <w:numId w:val="4"/>
        </w:numPr>
        <w:spacing w:after="0" w:line="240" w:lineRule="auto"/>
        <w:ind w:left="425" w:right="-425" w:hanging="357"/>
        <w:rPr>
          <w:rFonts w:cstheme="minorHAnsi"/>
        </w:rPr>
      </w:pPr>
      <w:r>
        <w:rPr>
          <w:rFonts w:cstheme="minorHAnsi"/>
        </w:rPr>
        <w:t>Rys. nr 2R – Projekt rozbiórki – elewacja północna</w:t>
      </w:r>
      <w:r>
        <w:rPr>
          <w:rFonts w:cstheme="minorHAnsi"/>
        </w:rPr>
        <w:tab/>
      </w:r>
      <w:r>
        <w:rPr>
          <w:rFonts w:cstheme="minorHAnsi"/>
        </w:rPr>
        <w:tab/>
      </w:r>
      <w:r>
        <w:rPr>
          <w:rFonts w:cstheme="minorHAnsi"/>
        </w:rPr>
        <w:tab/>
      </w:r>
      <w:r>
        <w:rPr>
          <w:rFonts w:cstheme="minorHAnsi"/>
        </w:rPr>
        <w:tab/>
      </w:r>
      <w:r>
        <w:rPr>
          <w:rFonts w:cstheme="minorHAnsi"/>
        </w:rPr>
        <w:tab/>
      </w:r>
    </w:p>
    <w:p w:rsidR="00554797" w:rsidRDefault="00554797" w:rsidP="00554797">
      <w:pPr>
        <w:pStyle w:val="Akapitzlist"/>
        <w:numPr>
          <w:ilvl w:val="0"/>
          <w:numId w:val="4"/>
        </w:numPr>
        <w:spacing w:after="0" w:line="240" w:lineRule="auto"/>
        <w:ind w:left="425" w:right="-425" w:hanging="357"/>
        <w:rPr>
          <w:rFonts w:cstheme="minorHAnsi"/>
        </w:rPr>
      </w:pPr>
      <w:r>
        <w:rPr>
          <w:rFonts w:cstheme="minorHAnsi"/>
        </w:rPr>
        <w:t>Rys. nr 3R – Projekt rozbiórki – elewacja południowa</w:t>
      </w:r>
      <w:r>
        <w:rPr>
          <w:rFonts w:cstheme="minorHAnsi"/>
        </w:rPr>
        <w:tab/>
      </w:r>
      <w:r>
        <w:rPr>
          <w:rFonts w:cstheme="minorHAnsi"/>
        </w:rPr>
        <w:tab/>
      </w:r>
      <w:r>
        <w:rPr>
          <w:rFonts w:cstheme="minorHAnsi"/>
        </w:rPr>
        <w:tab/>
      </w:r>
      <w:r>
        <w:rPr>
          <w:rFonts w:cstheme="minorHAnsi"/>
        </w:rPr>
        <w:tab/>
      </w:r>
    </w:p>
    <w:p w:rsidR="00554797" w:rsidRDefault="00554797" w:rsidP="00554797">
      <w:pPr>
        <w:pStyle w:val="Akapitzlist"/>
        <w:numPr>
          <w:ilvl w:val="0"/>
          <w:numId w:val="4"/>
        </w:numPr>
        <w:spacing w:after="0" w:line="240" w:lineRule="auto"/>
        <w:ind w:left="425" w:right="-425" w:hanging="357"/>
        <w:rPr>
          <w:rFonts w:cstheme="minorHAnsi"/>
        </w:rPr>
      </w:pPr>
      <w:r>
        <w:rPr>
          <w:rFonts w:cstheme="minorHAnsi"/>
        </w:rPr>
        <w:t>Rys. nr 4R – Projekt rozbiórki – elewacja zachodnia</w:t>
      </w:r>
      <w:r>
        <w:rPr>
          <w:rFonts w:cstheme="minorHAnsi"/>
        </w:rPr>
        <w:tab/>
      </w:r>
      <w:r>
        <w:rPr>
          <w:rFonts w:cstheme="minorHAnsi"/>
        </w:rPr>
        <w:tab/>
      </w:r>
      <w:r>
        <w:rPr>
          <w:rFonts w:cstheme="minorHAnsi"/>
        </w:rPr>
        <w:tab/>
      </w:r>
      <w:r>
        <w:rPr>
          <w:rFonts w:cstheme="minorHAnsi"/>
        </w:rPr>
        <w:tab/>
      </w:r>
      <w:r>
        <w:rPr>
          <w:rFonts w:cstheme="minorHAnsi"/>
        </w:rPr>
        <w:tab/>
      </w:r>
    </w:p>
    <w:p w:rsidR="00554797" w:rsidRPr="00554797" w:rsidRDefault="00554797" w:rsidP="00554797">
      <w:pPr>
        <w:pStyle w:val="Akapitzlist"/>
        <w:numPr>
          <w:ilvl w:val="0"/>
          <w:numId w:val="4"/>
        </w:numPr>
        <w:spacing w:after="0" w:line="240" w:lineRule="auto"/>
        <w:ind w:left="425" w:right="-425" w:hanging="357"/>
        <w:rPr>
          <w:rFonts w:cstheme="minorHAnsi"/>
        </w:rPr>
      </w:pPr>
      <w:r>
        <w:rPr>
          <w:rFonts w:cstheme="minorHAnsi"/>
        </w:rPr>
        <w:t>Rys. nr 5R – Projekt rozbiórki – elewacja wschodnia</w:t>
      </w:r>
      <w:r>
        <w:rPr>
          <w:rFonts w:cstheme="minorHAnsi"/>
        </w:rPr>
        <w:tab/>
      </w:r>
      <w:r>
        <w:rPr>
          <w:rFonts w:cstheme="minorHAnsi"/>
        </w:rPr>
        <w:tab/>
      </w:r>
      <w:r>
        <w:rPr>
          <w:rFonts w:cstheme="minorHAnsi"/>
        </w:rPr>
        <w:tab/>
      </w:r>
      <w:r>
        <w:rPr>
          <w:rFonts w:cstheme="minorHAnsi"/>
        </w:rPr>
        <w:tab/>
      </w:r>
    </w:p>
    <w:p w:rsidR="00004539"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 xml:space="preserve">Rys. nr 1 – </w:t>
      </w:r>
      <w:r w:rsidR="00A6000A" w:rsidRPr="00D54933">
        <w:rPr>
          <w:rFonts w:cstheme="minorHAnsi"/>
        </w:rPr>
        <w:t>Projekt zagospodarow</w:t>
      </w:r>
      <w:r w:rsidR="00D63B77" w:rsidRPr="00D54933">
        <w:rPr>
          <w:rFonts w:cstheme="minorHAnsi"/>
        </w:rPr>
        <w:t xml:space="preserve">ania terenu </w:t>
      </w:r>
      <w:r w:rsidR="00D63B77" w:rsidRPr="00D54933">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webHidden/>
        </w:rPr>
        <w:t xml:space="preserve"> </w:t>
      </w:r>
    </w:p>
    <w:p w:rsidR="00004539" w:rsidRPr="001A3BA6" w:rsidRDefault="00004539" w:rsidP="001B74AB">
      <w:pPr>
        <w:pStyle w:val="Akapitzlist"/>
        <w:numPr>
          <w:ilvl w:val="0"/>
          <w:numId w:val="4"/>
        </w:numPr>
        <w:spacing w:after="0" w:line="240" w:lineRule="auto"/>
        <w:ind w:left="425" w:right="-425" w:hanging="357"/>
        <w:rPr>
          <w:rFonts w:cstheme="minorHAnsi"/>
          <w:webHidden/>
        </w:rPr>
      </w:pPr>
      <w:r w:rsidRPr="00D54933">
        <w:rPr>
          <w:rFonts w:cstheme="minorHAnsi"/>
        </w:rPr>
        <w:t xml:space="preserve">Rys. nr 2 – </w:t>
      </w:r>
      <w:r w:rsidR="00C95886" w:rsidRPr="00D54933">
        <w:rPr>
          <w:rFonts w:cstheme="minorHAnsi"/>
        </w:rPr>
        <w:t>Rzut fundamentów</w:t>
      </w:r>
      <w:r w:rsidRPr="00D54933">
        <w:rPr>
          <w:rFonts w:cstheme="minorHAnsi"/>
        </w:rPr>
        <w:tab/>
      </w:r>
      <w:r w:rsidRPr="00D54933">
        <w:rPr>
          <w:rFonts w:cstheme="minorHAnsi"/>
        </w:rPr>
        <w:tab/>
      </w:r>
      <w:r w:rsidRPr="00D54933">
        <w:rPr>
          <w:rFonts w:cstheme="minorHAnsi"/>
        </w:rPr>
        <w:tab/>
      </w:r>
      <w:r w:rsidRPr="00D54933">
        <w:rPr>
          <w:rFonts w:cstheme="minorHAnsi"/>
        </w:rPr>
        <w:tab/>
      </w:r>
      <w:r w:rsidR="00B16269">
        <w:rPr>
          <w:rFonts w:cstheme="minorHAnsi"/>
        </w:rPr>
        <w:tab/>
      </w:r>
      <w:r w:rsidR="00B16269">
        <w:rPr>
          <w:rFonts w:cstheme="minorHAnsi"/>
        </w:rPr>
        <w:tab/>
      </w:r>
      <w:r w:rsidR="00B16269">
        <w:rPr>
          <w:webHidden/>
        </w:rPr>
        <w:t xml:space="preserve"> </w:t>
      </w:r>
    </w:p>
    <w:p w:rsidR="001A3BA6" w:rsidRPr="00D54933" w:rsidRDefault="001A3BA6" w:rsidP="001B74AB">
      <w:pPr>
        <w:pStyle w:val="Akapitzlist"/>
        <w:numPr>
          <w:ilvl w:val="0"/>
          <w:numId w:val="4"/>
        </w:numPr>
        <w:spacing w:after="0" w:line="240" w:lineRule="auto"/>
        <w:ind w:left="425" w:right="-425" w:hanging="357"/>
        <w:rPr>
          <w:rFonts w:cstheme="minorHAnsi"/>
        </w:rPr>
      </w:pPr>
      <w:r>
        <w:rPr>
          <w:webHidden/>
        </w:rPr>
        <w:t>Rys. nr 3 – Rzut piwnicy</w:t>
      </w:r>
      <w:r w:rsidR="00EF0BA7">
        <w:rPr>
          <w:webHidden/>
        </w:rPr>
        <w:tab/>
      </w:r>
      <w:r w:rsidR="00EF0BA7">
        <w:rPr>
          <w:webHidden/>
        </w:rPr>
        <w:tab/>
      </w:r>
      <w:r w:rsidR="00EF0BA7">
        <w:rPr>
          <w:webHidden/>
        </w:rPr>
        <w:tab/>
      </w:r>
      <w:r w:rsidR="00EF0BA7">
        <w:rPr>
          <w:webHidden/>
        </w:rPr>
        <w:tab/>
      </w:r>
      <w:r w:rsidR="00EF0BA7">
        <w:rPr>
          <w:webHidden/>
        </w:rPr>
        <w:tab/>
      </w:r>
      <w:r w:rsidR="00EF0BA7">
        <w:rPr>
          <w:webHidden/>
        </w:rPr>
        <w:tab/>
      </w:r>
      <w:r w:rsidR="00EF0BA7">
        <w:rPr>
          <w:webHidden/>
        </w:rPr>
        <w:tab/>
      </w:r>
      <w:r w:rsidR="00EF0BA7">
        <w:rPr>
          <w:webHidden/>
        </w:rPr>
        <w:tab/>
      </w:r>
    </w:p>
    <w:p w:rsidR="00C95886" w:rsidRPr="00D54933" w:rsidRDefault="00EF0BA7" w:rsidP="001B74AB">
      <w:pPr>
        <w:pStyle w:val="Akapitzlist"/>
        <w:numPr>
          <w:ilvl w:val="0"/>
          <w:numId w:val="4"/>
        </w:numPr>
        <w:spacing w:after="0" w:line="240" w:lineRule="auto"/>
        <w:ind w:left="425" w:right="-425" w:hanging="357"/>
        <w:rPr>
          <w:rFonts w:cstheme="minorHAnsi"/>
        </w:rPr>
      </w:pPr>
      <w:r>
        <w:rPr>
          <w:rFonts w:cstheme="minorHAnsi"/>
        </w:rPr>
        <w:t>Rys. nr 4</w:t>
      </w:r>
      <w:r w:rsidR="00004539" w:rsidRPr="00D54933">
        <w:rPr>
          <w:rFonts w:cstheme="minorHAnsi"/>
        </w:rPr>
        <w:t xml:space="preserve"> – </w:t>
      </w:r>
      <w:r w:rsidR="00C95886" w:rsidRPr="00D54933">
        <w:rPr>
          <w:rFonts w:cstheme="minorHAnsi"/>
        </w:rPr>
        <w:t>Rzut parteru</w:t>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p>
    <w:p w:rsidR="00004539" w:rsidRPr="00D54933" w:rsidRDefault="00EF0BA7" w:rsidP="001B74AB">
      <w:pPr>
        <w:pStyle w:val="Akapitzlist"/>
        <w:numPr>
          <w:ilvl w:val="0"/>
          <w:numId w:val="4"/>
        </w:numPr>
        <w:spacing w:after="0" w:line="240" w:lineRule="auto"/>
        <w:ind w:left="425" w:right="-425" w:hanging="357"/>
        <w:rPr>
          <w:rFonts w:cstheme="minorHAnsi"/>
        </w:rPr>
      </w:pPr>
      <w:r>
        <w:rPr>
          <w:rFonts w:cstheme="minorHAnsi"/>
        </w:rPr>
        <w:t>Rys. nr 5</w:t>
      </w:r>
      <w:r w:rsidR="00C95886" w:rsidRPr="00D54933">
        <w:rPr>
          <w:rFonts w:cstheme="minorHAnsi"/>
        </w:rPr>
        <w:t xml:space="preserve"> </w:t>
      </w:r>
      <w:r w:rsidR="00D63B77" w:rsidRPr="00D54933">
        <w:rPr>
          <w:rFonts w:cstheme="minorHAnsi"/>
        </w:rPr>
        <w:t xml:space="preserve"> – </w:t>
      </w:r>
      <w:r w:rsidR="00C95886" w:rsidRPr="00D54933">
        <w:rPr>
          <w:rFonts w:cstheme="minorHAnsi"/>
        </w:rPr>
        <w:t>R</w:t>
      </w:r>
      <w:r w:rsidR="00D63B77" w:rsidRPr="00D54933">
        <w:rPr>
          <w:rFonts w:cstheme="minorHAnsi"/>
        </w:rPr>
        <w:t>zut poddasza</w:t>
      </w:r>
      <w:r w:rsidR="00004539" w:rsidRPr="00D54933">
        <w:rPr>
          <w:rFonts w:cstheme="minorHAnsi"/>
        </w:rPr>
        <w:tab/>
      </w:r>
      <w:r w:rsidR="00004539" w:rsidRPr="00D54933">
        <w:rPr>
          <w:rFonts w:cstheme="minorHAnsi"/>
        </w:rPr>
        <w:tab/>
      </w:r>
      <w:r w:rsidR="00004539" w:rsidRPr="00D54933">
        <w:rPr>
          <w:rFonts w:cstheme="minorHAnsi"/>
        </w:rPr>
        <w:tab/>
      </w:r>
      <w:r w:rsidR="00004539" w:rsidRPr="00D54933">
        <w:rPr>
          <w:rFonts w:cstheme="minorHAnsi"/>
        </w:rPr>
        <w:tab/>
        <w:t xml:space="preserve"> </w:t>
      </w:r>
      <w:r w:rsidR="00004539" w:rsidRPr="00D54933">
        <w:rPr>
          <w:rFonts w:cstheme="minorHAnsi"/>
        </w:rPr>
        <w:tab/>
      </w:r>
      <w:r w:rsidR="00004539" w:rsidRPr="00D54933">
        <w:rPr>
          <w:rFonts w:cstheme="minorHAnsi"/>
        </w:rPr>
        <w:tab/>
      </w:r>
      <w:r w:rsidR="00B16269">
        <w:rPr>
          <w:rFonts w:cstheme="minorHAnsi"/>
        </w:rPr>
        <w:tab/>
      </w:r>
      <w:r w:rsidR="00B16269">
        <w:rPr>
          <w:rFonts w:cstheme="minorHAnsi"/>
        </w:rPr>
        <w:tab/>
      </w:r>
      <w:r w:rsidR="00B16269">
        <w:rPr>
          <w:webHidden/>
        </w:rPr>
        <w:t xml:space="preserve"> </w:t>
      </w:r>
    </w:p>
    <w:p w:rsidR="00004539"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 xml:space="preserve">Rys. nr </w:t>
      </w:r>
      <w:r w:rsidR="00EF0BA7">
        <w:rPr>
          <w:rFonts w:cstheme="minorHAnsi"/>
        </w:rPr>
        <w:t>6</w:t>
      </w:r>
      <w:r w:rsidRPr="00D54933">
        <w:rPr>
          <w:rFonts w:cstheme="minorHAnsi"/>
        </w:rPr>
        <w:t xml:space="preserve"> – </w:t>
      </w:r>
      <w:r w:rsidR="00C95886" w:rsidRPr="00D54933">
        <w:rPr>
          <w:rFonts w:cstheme="minorHAnsi"/>
        </w:rPr>
        <w:t xml:space="preserve">Rzut </w:t>
      </w:r>
      <w:r w:rsidR="00D63B77" w:rsidRPr="00D54933">
        <w:rPr>
          <w:rFonts w:cstheme="minorHAnsi"/>
        </w:rPr>
        <w:t>więźby dachowej</w:t>
      </w:r>
      <w:r w:rsidRPr="00D54933">
        <w:rPr>
          <w:rFonts w:cstheme="minorHAnsi"/>
        </w:rPr>
        <w:tab/>
      </w:r>
      <w:r w:rsidRPr="00D54933">
        <w:rPr>
          <w:rFonts w:cstheme="minorHAnsi"/>
        </w:rPr>
        <w:tab/>
      </w:r>
      <w:r w:rsidRPr="00D54933">
        <w:rPr>
          <w:rFonts w:cstheme="minorHAnsi"/>
        </w:rPr>
        <w:tab/>
      </w:r>
      <w:r w:rsidRPr="00D54933">
        <w:rPr>
          <w:rFonts w:cstheme="minorHAnsi"/>
        </w:rPr>
        <w:tab/>
      </w:r>
      <w:r w:rsidRPr="00D54933">
        <w:rPr>
          <w:rFonts w:cstheme="minorHAnsi"/>
        </w:rPr>
        <w:tab/>
      </w:r>
      <w:r w:rsidR="00B16269">
        <w:rPr>
          <w:rFonts w:cstheme="minorHAnsi"/>
        </w:rPr>
        <w:tab/>
      </w:r>
      <w:r w:rsidR="00B16269">
        <w:rPr>
          <w:rFonts w:cstheme="minorHAnsi"/>
        </w:rPr>
        <w:tab/>
      </w:r>
      <w:r w:rsidR="00B16269">
        <w:rPr>
          <w:webHidden/>
        </w:rPr>
        <w:t xml:space="preserve"> </w:t>
      </w:r>
    </w:p>
    <w:p w:rsidR="00004539"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 xml:space="preserve">Rys. nr </w:t>
      </w:r>
      <w:r w:rsidR="00EF0BA7">
        <w:rPr>
          <w:rFonts w:cstheme="minorHAnsi"/>
        </w:rPr>
        <w:t>7</w:t>
      </w:r>
      <w:r w:rsidRPr="00D54933">
        <w:rPr>
          <w:rFonts w:cstheme="minorHAnsi"/>
        </w:rPr>
        <w:t xml:space="preserve"> – </w:t>
      </w:r>
      <w:r w:rsidR="00C95886" w:rsidRPr="00D54933">
        <w:rPr>
          <w:rFonts w:cstheme="minorHAnsi"/>
        </w:rPr>
        <w:t xml:space="preserve">Rzut </w:t>
      </w:r>
      <w:r w:rsidR="00D63B77" w:rsidRPr="00D54933">
        <w:rPr>
          <w:rFonts w:cstheme="minorHAnsi"/>
        </w:rPr>
        <w:t>dachu</w:t>
      </w:r>
      <w:r w:rsidR="002C5AB4" w:rsidRPr="00D54933">
        <w:rPr>
          <w:rFonts w:cstheme="minorHAnsi"/>
        </w:rPr>
        <w:tab/>
      </w:r>
      <w:r w:rsidR="002C5AB4" w:rsidRPr="00D54933">
        <w:rPr>
          <w:rFonts w:cstheme="minorHAnsi"/>
        </w:rPr>
        <w:tab/>
      </w:r>
      <w:r w:rsidR="002C5AB4" w:rsidRPr="00D54933">
        <w:rPr>
          <w:rFonts w:cstheme="minorHAnsi"/>
        </w:rPr>
        <w:tab/>
      </w:r>
      <w:r w:rsidR="002C5AB4" w:rsidRPr="00D54933">
        <w:rPr>
          <w:rFonts w:cstheme="minorHAnsi"/>
        </w:rPr>
        <w:tab/>
      </w:r>
      <w:r w:rsidR="002C5AB4" w:rsidRPr="00D54933">
        <w:rPr>
          <w:rFonts w:cstheme="minorHAnsi"/>
        </w:rPr>
        <w:tab/>
      </w:r>
      <w:r w:rsidRPr="00D54933">
        <w:rPr>
          <w:rFonts w:cstheme="minorHAnsi"/>
        </w:rPr>
        <w:tab/>
      </w:r>
      <w:r w:rsidRPr="00D54933">
        <w:rPr>
          <w:rFonts w:cstheme="minorHAnsi"/>
        </w:rPr>
        <w:tab/>
      </w:r>
      <w:r w:rsidR="00B16269">
        <w:rPr>
          <w:rFonts w:cstheme="minorHAnsi"/>
        </w:rPr>
        <w:tab/>
      </w:r>
    </w:p>
    <w:p w:rsidR="00004539" w:rsidRPr="001A3BA6" w:rsidRDefault="00004539" w:rsidP="001A3BA6">
      <w:pPr>
        <w:pStyle w:val="Akapitzlist"/>
        <w:numPr>
          <w:ilvl w:val="0"/>
          <w:numId w:val="4"/>
        </w:numPr>
        <w:spacing w:after="0" w:line="240" w:lineRule="auto"/>
        <w:ind w:left="425" w:right="-425" w:hanging="357"/>
        <w:rPr>
          <w:rFonts w:cstheme="minorHAnsi"/>
        </w:rPr>
      </w:pPr>
      <w:r w:rsidRPr="00D54933">
        <w:rPr>
          <w:rFonts w:cstheme="minorHAnsi"/>
        </w:rPr>
        <w:t xml:space="preserve">Rys. nr </w:t>
      </w:r>
      <w:r w:rsidR="00EF0BA7">
        <w:rPr>
          <w:rFonts w:cstheme="minorHAnsi"/>
        </w:rPr>
        <w:t>8</w:t>
      </w:r>
      <w:r w:rsidRPr="00D54933">
        <w:rPr>
          <w:rFonts w:cstheme="minorHAnsi"/>
        </w:rPr>
        <w:t xml:space="preserve"> – </w:t>
      </w:r>
      <w:r w:rsidR="00C95886" w:rsidRPr="00D54933">
        <w:rPr>
          <w:rFonts w:cstheme="minorHAnsi"/>
        </w:rPr>
        <w:t>P</w:t>
      </w:r>
      <w:r w:rsidR="00D63B77" w:rsidRPr="00D54933">
        <w:rPr>
          <w:rFonts w:cstheme="minorHAnsi"/>
        </w:rPr>
        <w:t>rzekrój A-A</w:t>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p>
    <w:p w:rsidR="00004539"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 xml:space="preserve">Rys. nr </w:t>
      </w:r>
      <w:r w:rsidR="00EF0BA7">
        <w:rPr>
          <w:rFonts w:cstheme="minorHAnsi"/>
        </w:rPr>
        <w:t>9</w:t>
      </w:r>
      <w:r w:rsidRPr="00D54933">
        <w:rPr>
          <w:rFonts w:cstheme="minorHAnsi"/>
        </w:rPr>
        <w:t xml:space="preserve"> – </w:t>
      </w:r>
      <w:r w:rsidR="00C95886" w:rsidRPr="00D54933">
        <w:rPr>
          <w:rFonts w:cstheme="minorHAnsi"/>
        </w:rPr>
        <w:t>E</w:t>
      </w:r>
      <w:r w:rsidR="001A3BA6">
        <w:rPr>
          <w:rFonts w:cstheme="minorHAnsi"/>
        </w:rPr>
        <w:t>lewacja północna</w:t>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webHidden/>
        </w:rPr>
        <w:t xml:space="preserve"> </w:t>
      </w:r>
    </w:p>
    <w:p w:rsidR="00D63B77"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Rys. nr 1</w:t>
      </w:r>
      <w:r w:rsidR="00EF0BA7">
        <w:rPr>
          <w:rFonts w:cstheme="minorHAnsi"/>
        </w:rPr>
        <w:t>0</w:t>
      </w:r>
      <w:r w:rsidRPr="00D54933">
        <w:rPr>
          <w:rFonts w:cstheme="minorHAnsi"/>
        </w:rPr>
        <w:t xml:space="preserve"> – </w:t>
      </w:r>
      <w:r w:rsidR="00C95886" w:rsidRPr="00D54933">
        <w:rPr>
          <w:rFonts w:cstheme="minorHAnsi"/>
        </w:rPr>
        <w:t>E</w:t>
      </w:r>
      <w:r w:rsidR="001A3BA6">
        <w:rPr>
          <w:rFonts w:cstheme="minorHAnsi"/>
        </w:rPr>
        <w:t>lewacja południowa</w:t>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webHidden/>
        </w:rPr>
        <w:t xml:space="preserve"> </w:t>
      </w:r>
    </w:p>
    <w:p w:rsidR="00D63B77"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Rys. nr 1</w:t>
      </w:r>
      <w:r w:rsidR="00EF0BA7">
        <w:rPr>
          <w:rFonts w:cstheme="minorHAnsi"/>
        </w:rPr>
        <w:t>1</w:t>
      </w:r>
      <w:r w:rsidR="00C95886" w:rsidRPr="00D54933">
        <w:rPr>
          <w:rFonts w:cstheme="minorHAnsi"/>
        </w:rPr>
        <w:t xml:space="preserve"> </w:t>
      </w:r>
      <w:r w:rsidRPr="00D54933">
        <w:rPr>
          <w:rFonts w:cstheme="minorHAnsi"/>
        </w:rPr>
        <w:t xml:space="preserve">– </w:t>
      </w:r>
      <w:r w:rsidR="00C95886" w:rsidRPr="00D54933">
        <w:rPr>
          <w:rFonts w:cstheme="minorHAnsi"/>
        </w:rPr>
        <w:t>E</w:t>
      </w:r>
      <w:r w:rsidR="001A3BA6">
        <w:rPr>
          <w:rFonts w:cstheme="minorHAnsi"/>
        </w:rPr>
        <w:t>lewacja wschodnia</w:t>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p>
    <w:p w:rsidR="00004539" w:rsidRPr="00D54933" w:rsidRDefault="00004539" w:rsidP="001B74AB">
      <w:pPr>
        <w:pStyle w:val="Akapitzlist"/>
        <w:numPr>
          <w:ilvl w:val="0"/>
          <w:numId w:val="4"/>
        </w:numPr>
        <w:spacing w:after="0" w:line="240" w:lineRule="auto"/>
        <w:ind w:left="425" w:right="-425" w:hanging="357"/>
        <w:rPr>
          <w:rFonts w:cstheme="minorHAnsi"/>
        </w:rPr>
      </w:pPr>
      <w:r w:rsidRPr="00D54933">
        <w:rPr>
          <w:rFonts w:cstheme="minorHAnsi"/>
        </w:rPr>
        <w:t>Ry</w:t>
      </w:r>
      <w:r w:rsidR="00616E11" w:rsidRPr="00D54933">
        <w:rPr>
          <w:rFonts w:cstheme="minorHAnsi"/>
        </w:rPr>
        <w:t>s.</w:t>
      </w:r>
      <w:r w:rsidRPr="00D54933">
        <w:rPr>
          <w:rFonts w:cstheme="minorHAnsi"/>
        </w:rPr>
        <w:t xml:space="preserve"> nr 1</w:t>
      </w:r>
      <w:r w:rsidR="00EF0BA7">
        <w:rPr>
          <w:rFonts w:cstheme="minorHAnsi"/>
        </w:rPr>
        <w:t>2</w:t>
      </w:r>
      <w:r w:rsidR="00C95886" w:rsidRPr="00D54933">
        <w:rPr>
          <w:rFonts w:cstheme="minorHAnsi"/>
        </w:rPr>
        <w:t xml:space="preserve"> – E</w:t>
      </w:r>
      <w:r w:rsidR="00D63B77" w:rsidRPr="00D54933">
        <w:rPr>
          <w:rFonts w:cstheme="minorHAnsi"/>
        </w:rPr>
        <w:t>lewacja</w:t>
      </w:r>
      <w:r w:rsidR="00C95886" w:rsidRPr="00D54933">
        <w:rPr>
          <w:rFonts w:cstheme="minorHAnsi"/>
        </w:rPr>
        <w:t xml:space="preserve"> </w:t>
      </w:r>
      <w:r w:rsidR="001A3BA6">
        <w:rPr>
          <w:rFonts w:cstheme="minorHAnsi"/>
        </w:rPr>
        <w:t>zachodnia</w:t>
      </w:r>
      <w:r w:rsidRPr="00D54933">
        <w:rPr>
          <w:rFonts w:cstheme="minorHAnsi"/>
        </w:rPr>
        <w:tab/>
      </w:r>
      <w:r w:rsidRPr="00D54933">
        <w:rPr>
          <w:rFonts w:cstheme="minorHAnsi"/>
        </w:rPr>
        <w:tab/>
      </w:r>
      <w:r w:rsidR="00D63B77" w:rsidRPr="00D54933">
        <w:rPr>
          <w:rFonts w:cstheme="minorHAnsi"/>
        </w:rPr>
        <w:tab/>
      </w:r>
      <w:r w:rsidR="00D63B77" w:rsidRPr="00D54933">
        <w:rPr>
          <w:rFonts w:cstheme="minorHAnsi"/>
        </w:rPr>
        <w:tab/>
      </w:r>
      <w:r w:rsidRPr="00D54933">
        <w:rPr>
          <w:rFonts w:cstheme="minorHAnsi"/>
        </w:rPr>
        <w:tab/>
      </w:r>
      <w:r w:rsidR="00B16269">
        <w:rPr>
          <w:rFonts w:cstheme="minorHAnsi"/>
        </w:rPr>
        <w:tab/>
      </w:r>
      <w:r w:rsidR="00B16269">
        <w:rPr>
          <w:rFonts w:cstheme="minorHAnsi"/>
        </w:rPr>
        <w:tab/>
      </w:r>
      <w:r w:rsidR="00B16269">
        <w:rPr>
          <w:webHidden/>
        </w:rPr>
        <w:t xml:space="preserve"> </w:t>
      </w:r>
    </w:p>
    <w:p w:rsidR="00EF0BA7" w:rsidRPr="00EF0BA7" w:rsidRDefault="00004539" w:rsidP="001B74AB">
      <w:pPr>
        <w:pStyle w:val="Akapitzlist"/>
        <w:numPr>
          <w:ilvl w:val="0"/>
          <w:numId w:val="4"/>
        </w:numPr>
        <w:spacing w:after="0" w:line="240" w:lineRule="auto"/>
        <w:ind w:left="425" w:right="-425" w:hanging="357"/>
        <w:rPr>
          <w:rFonts w:cstheme="minorHAnsi"/>
          <w:webHidden/>
        </w:rPr>
      </w:pPr>
      <w:r w:rsidRPr="00D54933">
        <w:rPr>
          <w:rFonts w:cstheme="minorHAnsi"/>
        </w:rPr>
        <w:t>Rys. nr 1</w:t>
      </w:r>
      <w:r w:rsidR="00EF0BA7">
        <w:rPr>
          <w:rFonts w:cstheme="minorHAnsi"/>
        </w:rPr>
        <w:t>3</w:t>
      </w:r>
      <w:r w:rsidRPr="00D54933">
        <w:rPr>
          <w:rFonts w:cstheme="minorHAnsi"/>
        </w:rPr>
        <w:t xml:space="preserve"> – </w:t>
      </w:r>
      <w:r w:rsidR="001A3BA6">
        <w:rPr>
          <w:rFonts w:cstheme="minorHAnsi"/>
        </w:rPr>
        <w:t>Wykaz stolarki okiennej i drzwiowej</w:t>
      </w:r>
      <w:r w:rsidR="00B16269">
        <w:rPr>
          <w:rFonts w:cstheme="minorHAnsi"/>
        </w:rPr>
        <w:tab/>
      </w:r>
      <w:r w:rsidR="00B16269">
        <w:rPr>
          <w:rFonts w:cstheme="minorHAnsi"/>
        </w:rPr>
        <w:tab/>
      </w:r>
      <w:r w:rsidR="00B16269">
        <w:rPr>
          <w:rFonts w:cstheme="minorHAnsi"/>
        </w:rPr>
        <w:tab/>
      </w:r>
      <w:r w:rsidR="00B16269">
        <w:rPr>
          <w:rFonts w:cstheme="minorHAnsi"/>
        </w:rPr>
        <w:tab/>
      </w:r>
      <w:r w:rsidR="00B16269">
        <w:rPr>
          <w:rFonts w:cstheme="minorHAnsi"/>
        </w:rPr>
        <w:tab/>
      </w:r>
    </w:p>
    <w:p w:rsidR="00EF0BA7" w:rsidRPr="00EF0BA7" w:rsidRDefault="00EF0BA7" w:rsidP="00EF0BA7">
      <w:pPr>
        <w:pStyle w:val="Akapitzlist"/>
        <w:numPr>
          <w:ilvl w:val="0"/>
          <w:numId w:val="4"/>
        </w:numPr>
        <w:spacing w:after="0" w:line="240" w:lineRule="auto"/>
        <w:ind w:left="425" w:right="-425" w:hanging="357"/>
        <w:rPr>
          <w:rFonts w:cstheme="minorHAnsi"/>
          <w:webHidden/>
        </w:rPr>
      </w:pPr>
      <w:r w:rsidRPr="00D54933">
        <w:rPr>
          <w:rFonts w:cstheme="minorHAnsi"/>
        </w:rPr>
        <w:t>Rys. nr 1</w:t>
      </w:r>
      <w:r>
        <w:rPr>
          <w:rFonts w:cstheme="minorHAnsi"/>
        </w:rPr>
        <w:t>4 – Ławy Ł1 i Ł2</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rsidR="00EF0BA7" w:rsidRPr="00EF0BA7" w:rsidRDefault="00EF0BA7" w:rsidP="00EF0BA7">
      <w:pPr>
        <w:pStyle w:val="Akapitzlist"/>
        <w:numPr>
          <w:ilvl w:val="0"/>
          <w:numId w:val="4"/>
        </w:numPr>
        <w:spacing w:after="0" w:line="240" w:lineRule="auto"/>
        <w:ind w:left="425" w:right="-425" w:hanging="357"/>
        <w:rPr>
          <w:rFonts w:cstheme="minorHAnsi"/>
          <w:webHidden/>
        </w:rPr>
      </w:pPr>
      <w:r w:rsidRPr="00D54933">
        <w:rPr>
          <w:rFonts w:cstheme="minorHAnsi"/>
        </w:rPr>
        <w:t>Rys. nr 1</w:t>
      </w:r>
      <w:r>
        <w:rPr>
          <w:rFonts w:cstheme="minorHAnsi"/>
        </w:rPr>
        <w:t>5</w:t>
      </w:r>
      <w:r w:rsidRPr="00D54933">
        <w:rPr>
          <w:rFonts w:cstheme="minorHAnsi"/>
        </w:rPr>
        <w:t xml:space="preserve"> – </w:t>
      </w:r>
      <w:r>
        <w:rPr>
          <w:rFonts w:cstheme="minorHAnsi"/>
        </w:rPr>
        <w:t>Ławy Ł3 i Ł4</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rsidR="00EF0BA7" w:rsidRPr="00EF0BA7" w:rsidRDefault="00EF0BA7" w:rsidP="00EF0BA7">
      <w:pPr>
        <w:pStyle w:val="Akapitzlist"/>
        <w:numPr>
          <w:ilvl w:val="0"/>
          <w:numId w:val="4"/>
        </w:numPr>
        <w:spacing w:after="0" w:line="240" w:lineRule="auto"/>
        <w:ind w:left="425" w:right="-425" w:hanging="357"/>
        <w:rPr>
          <w:rFonts w:cstheme="minorHAnsi"/>
          <w:webHidden/>
        </w:rPr>
      </w:pPr>
      <w:r w:rsidRPr="00D54933">
        <w:rPr>
          <w:rFonts w:cstheme="minorHAnsi"/>
        </w:rPr>
        <w:t>Rys. nr 1</w:t>
      </w:r>
      <w:r>
        <w:rPr>
          <w:rFonts w:cstheme="minorHAnsi"/>
        </w:rPr>
        <w:t>6</w:t>
      </w:r>
      <w:r w:rsidRPr="00D54933">
        <w:rPr>
          <w:rFonts w:cstheme="minorHAnsi"/>
        </w:rPr>
        <w:t xml:space="preserve"> – </w:t>
      </w:r>
      <w:r w:rsidR="00FD4DE8">
        <w:rPr>
          <w:rFonts w:cstheme="minorHAnsi"/>
        </w:rPr>
        <w:t>Poz.2.1 i 2.2</w:t>
      </w:r>
      <w:r w:rsidR="00FD4DE8">
        <w:rPr>
          <w:rFonts w:cstheme="minorHAnsi"/>
        </w:rPr>
        <w:tab/>
      </w:r>
      <w:r w:rsidR="00FD4DE8">
        <w:rPr>
          <w:rFonts w:cstheme="minorHAnsi"/>
        </w:rPr>
        <w:tab/>
      </w:r>
      <w:r w:rsidR="00FD4DE8">
        <w:rPr>
          <w:rFonts w:cstheme="minorHAnsi"/>
        </w:rPr>
        <w:tab/>
      </w:r>
      <w:r>
        <w:rPr>
          <w:rFonts w:cstheme="minorHAnsi"/>
        </w:rPr>
        <w:tab/>
      </w:r>
      <w:r>
        <w:rPr>
          <w:rFonts w:cstheme="minorHAnsi"/>
        </w:rPr>
        <w:tab/>
      </w:r>
      <w:r>
        <w:rPr>
          <w:rFonts w:cstheme="minorHAnsi"/>
        </w:rPr>
        <w:tab/>
      </w:r>
      <w:r>
        <w:rPr>
          <w:rFonts w:cstheme="minorHAnsi"/>
        </w:rPr>
        <w:tab/>
      </w:r>
    </w:p>
    <w:p w:rsidR="00EF0BA7" w:rsidRPr="00EF0BA7" w:rsidRDefault="00EF0BA7" w:rsidP="00EF0BA7">
      <w:pPr>
        <w:pStyle w:val="Akapitzlist"/>
        <w:numPr>
          <w:ilvl w:val="0"/>
          <w:numId w:val="4"/>
        </w:numPr>
        <w:spacing w:after="0" w:line="240" w:lineRule="auto"/>
        <w:ind w:left="425" w:right="-425" w:hanging="357"/>
        <w:rPr>
          <w:rFonts w:cstheme="minorHAnsi"/>
          <w:webHidden/>
        </w:rPr>
      </w:pPr>
      <w:r w:rsidRPr="00D54933">
        <w:rPr>
          <w:rFonts w:cstheme="minorHAnsi"/>
        </w:rPr>
        <w:t>Rys. nr 1</w:t>
      </w:r>
      <w:r>
        <w:rPr>
          <w:rFonts w:cstheme="minorHAnsi"/>
        </w:rPr>
        <w:t>7</w:t>
      </w:r>
      <w:r w:rsidRPr="00D54933">
        <w:rPr>
          <w:rFonts w:cstheme="minorHAnsi"/>
        </w:rPr>
        <w:t xml:space="preserve"> – </w:t>
      </w:r>
      <w:r w:rsidR="00FD4DE8">
        <w:rPr>
          <w:rFonts w:cstheme="minorHAnsi"/>
        </w:rPr>
        <w:t>Poz. 3.1</w:t>
      </w:r>
      <w:r w:rsidR="00FD4DE8">
        <w:rPr>
          <w:rFonts w:cstheme="minorHAnsi"/>
        </w:rPr>
        <w:tab/>
      </w:r>
      <w:r w:rsidR="00FD4DE8">
        <w:rPr>
          <w:rFonts w:cstheme="minorHAnsi"/>
        </w:rPr>
        <w:tab/>
      </w:r>
      <w:r w:rsidR="00FD4DE8">
        <w:rPr>
          <w:rFonts w:cstheme="minorHAnsi"/>
        </w:rPr>
        <w:tab/>
      </w:r>
      <w:r>
        <w:rPr>
          <w:rFonts w:cstheme="minorHAnsi"/>
        </w:rPr>
        <w:tab/>
      </w:r>
      <w:r>
        <w:rPr>
          <w:rFonts w:cstheme="minorHAnsi"/>
        </w:rPr>
        <w:tab/>
      </w:r>
      <w:r>
        <w:rPr>
          <w:rFonts w:cstheme="minorHAnsi"/>
        </w:rPr>
        <w:tab/>
      </w:r>
      <w:r>
        <w:rPr>
          <w:rFonts w:cstheme="minorHAnsi"/>
        </w:rPr>
        <w:tab/>
      </w:r>
    </w:p>
    <w:p w:rsidR="00EF0BA7" w:rsidRPr="00EF0BA7" w:rsidRDefault="00EF0BA7" w:rsidP="00EF0BA7">
      <w:pPr>
        <w:pStyle w:val="Akapitzlist"/>
        <w:numPr>
          <w:ilvl w:val="0"/>
          <w:numId w:val="4"/>
        </w:numPr>
        <w:spacing w:after="0" w:line="240" w:lineRule="auto"/>
        <w:ind w:left="425" w:right="-425" w:hanging="357"/>
        <w:rPr>
          <w:rFonts w:cstheme="minorHAnsi"/>
          <w:webHidden/>
        </w:rPr>
      </w:pPr>
      <w:r w:rsidRPr="00D54933">
        <w:rPr>
          <w:rFonts w:cstheme="minorHAnsi"/>
        </w:rPr>
        <w:t>Rys. nr 1</w:t>
      </w:r>
      <w:r>
        <w:rPr>
          <w:rFonts w:cstheme="minorHAnsi"/>
        </w:rPr>
        <w:t>8</w:t>
      </w:r>
      <w:r w:rsidRPr="00D54933">
        <w:rPr>
          <w:rFonts w:cstheme="minorHAnsi"/>
        </w:rPr>
        <w:t xml:space="preserve"> – </w:t>
      </w:r>
      <w:r w:rsidR="00541919">
        <w:rPr>
          <w:rFonts w:cstheme="minorHAnsi"/>
        </w:rPr>
        <w:t>Poz. 3.2</w:t>
      </w:r>
      <w:r w:rsidR="00541919">
        <w:rPr>
          <w:rFonts w:cstheme="minorHAnsi"/>
        </w:rPr>
        <w:tab/>
      </w:r>
      <w:r w:rsidR="00541919">
        <w:rPr>
          <w:rFonts w:cstheme="minorHAnsi"/>
        </w:rPr>
        <w:tab/>
      </w:r>
      <w:r w:rsidR="00541919">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rsidR="00541919" w:rsidRPr="00EF0BA7" w:rsidRDefault="00541919" w:rsidP="00541919">
      <w:pPr>
        <w:pStyle w:val="Akapitzlist"/>
        <w:numPr>
          <w:ilvl w:val="0"/>
          <w:numId w:val="4"/>
        </w:numPr>
        <w:spacing w:after="0" w:line="240" w:lineRule="auto"/>
        <w:ind w:left="425" w:right="-425" w:hanging="357"/>
        <w:rPr>
          <w:rFonts w:cstheme="minorHAnsi"/>
          <w:webHidden/>
        </w:rPr>
      </w:pPr>
      <w:r w:rsidRPr="00D54933">
        <w:rPr>
          <w:rFonts w:cstheme="minorHAnsi"/>
        </w:rPr>
        <w:t>Rys. nr 1</w:t>
      </w:r>
      <w:r>
        <w:rPr>
          <w:rFonts w:cstheme="minorHAnsi"/>
        </w:rPr>
        <w:t>3</w:t>
      </w:r>
      <w:r w:rsidRPr="00D54933">
        <w:rPr>
          <w:rFonts w:cstheme="minorHAnsi"/>
        </w:rPr>
        <w:t xml:space="preserve"> – </w:t>
      </w:r>
      <w:r>
        <w:rPr>
          <w:rFonts w:cstheme="minorHAnsi"/>
        </w:rPr>
        <w:t>poz. 3.3</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
    <w:p w:rsidR="00C95886" w:rsidRPr="00D54933" w:rsidRDefault="00C95886" w:rsidP="00541919">
      <w:pPr>
        <w:pStyle w:val="Akapitzlist"/>
        <w:spacing w:after="0" w:line="240" w:lineRule="auto"/>
        <w:ind w:left="425" w:right="-425"/>
        <w:rPr>
          <w:rFonts w:cstheme="minorHAnsi"/>
        </w:rPr>
      </w:pPr>
    </w:p>
    <w:p w:rsidR="00E77E95" w:rsidRDefault="00E77E95" w:rsidP="001B74AB">
      <w:pPr>
        <w:ind w:right="-425"/>
        <w:rPr>
          <w:rFonts w:cstheme="minorHAnsi"/>
        </w:rPr>
      </w:pPr>
    </w:p>
    <w:p w:rsidR="001A3BA6" w:rsidRDefault="001A3BA6" w:rsidP="001B74AB">
      <w:pPr>
        <w:ind w:right="-425"/>
        <w:rPr>
          <w:lang w:eastAsia="pl-PL"/>
        </w:rPr>
      </w:pPr>
    </w:p>
    <w:p w:rsidR="001A3BA6" w:rsidRDefault="001A3BA6" w:rsidP="001B74AB">
      <w:pPr>
        <w:ind w:right="-425"/>
        <w:rPr>
          <w:lang w:eastAsia="pl-PL"/>
        </w:rPr>
      </w:pPr>
    </w:p>
    <w:p w:rsidR="001A3BA6" w:rsidRDefault="001A3BA6" w:rsidP="001B74AB">
      <w:pPr>
        <w:ind w:right="-425"/>
        <w:rPr>
          <w:lang w:eastAsia="pl-PL"/>
        </w:rPr>
      </w:pPr>
    </w:p>
    <w:p w:rsidR="001A3BA6" w:rsidRDefault="001A3BA6" w:rsidP="001B74AB">
      <w:pPr>
        <w:ind w:right="-425"/>
        <w:rPr>
          <w:lang w:eastAsia="pl-PL"/>
        </w:rPr>
      </w:pPr>
    </w:p>
    <w:p w:rsidR="001A3BA6" w:rsidRDefault="001A3BA6" w:rsidP="001B74AB">
      <w:pPr>
        <w:ind w:right="-425"/>
        <w:rPr>
          <w:lang w:eastAsia="pl-PL"/>
        </w:rPr>
      </w:pPr>
    </w:p>
    <w:p w:rsidR="001A3BA6" w:rsidRDefault="001A3BA6" w:rsidP="001B74AB">
      <w:pPr>
        <w:ind w:right="-425"/>
        <w:rPr>
          <w:lang w:eastAsia="pl-PL"/>
        </w:rPr>
      </w:pPr>
    </w:p>
    <w:p w:rsidR="001A3BA6" w:rsidRDefault="001A3BA6" w:rsidP="001B74AB">
      <w:pPr>
        <w:ind w:right="-425"/>
        <w:rPr>
          <w:lang w:eastAsia="pl-PL"/>
        </w:rPr>
      </w:pPr>
    </w:p>
    <w:p w:rsidR="00C95886" w:rsidRPr="00E77E95" w:rsidRDefault="00C95886" w:rsidP="001B74AB">
      <w:pPr>
        <w:ind w:right="-425"/>
        <w:rPr>
          <w:rFonts w:cstheme="minorHAnsi"/>
        </w:rPr>
      </w:pPr>
    </w:p>
    <w:sdt>
      <w:sdtPr>
        <w:rPr>
          <w:rFonts w:eastAsiaTheme="minorHAnsi" w:cstheme="minorHAnsi"/>
          <w:b w:val="0"/>
          <w:szCs w:val="22"/>
          <w:lang w:eastAsia="en-US"/>
        </w:rPr>
        <w:id w:val="1964776682"/>
        <w:docPartObj>
          <w:docPartGallery w:val="Table of Contents"/>
          <w:docPartUnique/>
        </w:docPartObj>
      </w:sdtPr>
      <w:sdtEndPr>
        <w:rPr>
          <w:bCs/>
        </w:rPr>
      </w:sdtEndPr>
      <w:sdtContent>
        <w:p w:rsidR="003D1B5C" w:rsidRPr="00D54933" w:rsidRDefault="003D1B5C" w:rsidP="001B74AB">
          <w:pPr>
            <w:pStyle w:val="Nagwekspisutreci"/>
            <w:numPr>
              <w:ilvl w:val="0"/>
              <w:numId w:val="0"/>
            </w:numPr>
            <w:ind w:right="-425"/>
            <w:rPr>
              <w:rFonts w:eastAsiaTheme="minorHAnsi" w:cstheme="minorHAnsi"/>
              <w:b w:val="0"/>
              <w:bCs/>
              <w:szCs w:val="22"/>
              <w:lang w:eastAsia="en-US"/>
            </w:rPr>
          </w:pPr>
          <w:r w:rsidRPr="00D54933">
            <w:rPr>
              <w:rFonts w:cstheme="minorHAnsi"/>
              <w:b w:val="0"/>
              <w:szCs w:val="22"/>
            </w:rPr>
            <w:t>Spis treści</w:t>
          </w:r>
          <w:r w:rsidR="005A63E6" w:rsidRPr="00D54933">
            <w:rPr>
              <w:rFonts w:eastAsiaTheme="minorHAnsi" w:cstheme="minorHAnsi"/>
              <w:b w:val="0"/>
              <w:bCs/>
              <w:szCs w:val="22"/>
              <w:lang w:eastAsia="en-US"/>
            </w:rPr>
            <w:br/>
          </w:r>
        </w:p>
        <w:p w:rsidR="002173F4" w:rsidRDefault="003D1B5C">
          <w:pPr>
            <w:pStyle w:val="Spistreci1"/>
            <w:rPr>
              <w:rFonts w:eastAsiaTheme="minorEastAsia"/>
              <w:noProof/>
              <w:lang w:eastAsia="pl-PL"/>
            </w:rPr>
          </w:pPr>
          <w:r w:rsidRPr="00D54933">
            <w:rPr>
              <w:b/>
              <w:bCs/>
            </w:rPr>
            <w:fldChar w:fldCharType="begin"/>
          </w:r>
          <w:r w:rsidRPr="00D54933">
            <w:rPr>
              <w:b/>
              <w:bCs/>
            </w:rPr>
            <w:instrText xml:space="preserve"> TOC \o "1-3" \h \z \u </w:instrText>
          </w:r>
          <w:r w:rsidRPr="00D54933">
            <w:rPr>
              <w:b/>
              <w:bCs/>
            </w:rPr>
            <w:fldChar w:fldCharType="separate"/>
          </w:r>
          <w:hyperlink w:anchor="_Toc52792516" w:history="1">
            <w:r w:rsidR="002173F4" w:rsidRPr="006B6327">
              <w:rPr>
                <w:rStyle w:val="Hipercze"/>
                <w:rFonts w:cstheme="minorHAnsi"/>
                <w:noProof/>
              </w:rPr>
              <w:t>Opis do projektu zagospodarowania terenu</w:t>
            </w:r>
            <w:r w:rsidR="002173F4">
              <w:rPr>
                <w:noProof/>
                <w:webHidden/>
              </w:rPr>
              <w:tab/>
            </w:r>
            <w:r w:rsidR="002173F4">
              <w:rPr>
                <w:noProof/>
                <w:webHidden/>
              </w:rPr>
              <w:fldChar w:fldCharType="begin"/>
            </w:r>
            <w:r w:rsidR="002173F4">
              <w:rPr>
                <w:noProof/>
                <w:webHidden/>
              </w:rPr>
              <w:instrText xml:space="preserve"> PAGEREF _Toc52792516 \h </w:instrText>
            </w:r>
            <w:r w:rsidR="002173F4">
              <w:rPr>
                <w:noProof/>
                <w:webHidden/>
              </w:rPr>
            </w:r>
            <w:r w:rsidR="002173F4">
              <w:rPr>
                <w:noProof/>
                <w:webHidden/>
              </w:rPr>
              <w:fldChar w:fldCharType="separate"/>
            </w:r>
            <w:r w:rsidR="002173F4">
              <w:rPr>
                <w:noProof/>
                <w:webHidden/>
              </w:rPr>
              <w:t>5</w:t>
            </w:r>
            <w:r w:rsidR="002173F4">
              <w:rPr>
                <w:noProof/>
                <w:webHidden/>
              </w:rPr>
              <w:fldChar w:fldCharType="end"/>
            </w:r>
          </w:hyperlink>
        </w:p>
        <w:p w:rsidR="002173F4" w:rsidRDefault="002173F4">
          <w:pPr>
            <w:pStyle w:val="Spistreci2"/>
            <w:rPr>
              <w:rFonts w:eastAsiaTheme="minorEastAsia"/>
              <w:noProof/>
              <w:lang w:eastAsia="pl-PL"/>
            </w:rPr>
          </w:pPr>
          <w:hyperlink w:anchor="_Toc52792517" w:history="1">
            <w:r w:rsidRPr="006B6327">
              <w:rPr>
                <w:rStyle w:val="Hipercze"/>
                <w:rFonts w:cstheme="minorHAnsi"/>
                <w:noProof/>
              </w:rPr>
              <w:t>1.</w:t>
            </w:r>
            <w:r>
              <w:rPr>
                <w:rFonts w:eastAsiaTheme="minorEastAsia"/>
                <w:noProof/>
                <w:lang w:eastAsia="pl-PL"/>
              </w:rPr>
              <w:tab/>
            </w:r>
            <w:r w:rsidRPr="006B6327">
              <w:rPr>
                <w:rStyle w:val="Hipercze"/>
                <w:rFonts w:cstheme="minorHAnsi"/>
                <w:noProof/>
              </w:rPr>
              <w:t>Przedmiot inwestycji</w:t>
            </w:r>
            <w:r>
              <w:rPr>
                <w:noProof/>
                <w:webHidden/>
              </w:rPr>
              <w:tab/>
            </w:r>
            <w:r>
              <w:rPr>
                <w:noProof/>
                <w:webHidden/>
              </w:rPr>
              <w:fldChar w:fldCharType="begin"/>
            </w:r>
            <w:r>
              <w:rPr>
                <w:noProof/>
                <w:webHidden/>
              </w:rPr>
              <w:instrText xml:space="preserve"> PAGEREF _Toc52792517 \h </w:instrText>
            </w:r>
            <w:r>
              <w:rPr>
                <w:noProof/>
                <w:webHidden/>
              </w:rPr>
            </w:r>
            <w:r>
              <w:rPr>
                <w:noProof/>
                <w:webHidden/>
              </w:rPr>
              <w:fldChar w:fldCharType="separate"/>
            </w:r>
            <w:r>
              <w:rPr>
                <w:noProof/>
                <w:webHidden/>
              </w:rPr>
              <w:t>5</w:t>
            </w:r>
            <w:r>
              <w:rPr>
                <w:noProof/>
                <w:webHidden/>
              </w:rPr>
              <w:fldChar w:fldCharType="end"/>
            </w:r>
          </w:hyperlink>
        </w:p>
        <w:p w:rsidR="002173F4" w:rsidRDefault="002173F4">
          <w:pPr>
            <w:pStyle w:val="Spistreci2"/>
            <w:rPr>
              <w:rFonts w:eastAsiaTheme="minorEastAsia"/>
              <w:noProof/>
              <w:lang w:eastAsia="pl-PL"/>
            </w:rPr>
          </w:pPr>
          <w:hyperlink w:anchor="_Toc52792518" w:history="1">
            <w:r w:rsidRPr="006B6327">
              <w:rPr>
                <w:rStyle w:val="Hipercze"/>
                <w:rFonts w:cstheme="minorHAnsi"/>
                <w:noProof/>
              </w:rPr>
              <w:t>2.</w:t>
            </w:r>
            <w:r>
              <w:rPr>
                <w:rFonts w:eastAsiaTheme="minorEastAsia"/>
                <w:noProof/>
                <w:lang w:eastAsia="pl-PL"/>
              </w:rPr>
              <w:tab/>
            </w:r>
            <w:r w:rsidRPr="006B6327">
              <w:rPr>
                <w:rStyle w:val="Hipercze"/>
                <w:rFonts w:cstheme="minorHAnsi"/>
                <w:noProof/>
              </w:rPr>
              <w:t>Istniejący stan zagospodarowania terenu</w:t>
            </w:r>
            <w:r>
              <w:rPr>
                <w:noProof/>
                <w:webHidden/>
              </w:rPr>
              <w:tab/>
            </w:r>
            <w:r>
              <w:rPr>
                <w:noProof/>
                <w:webHidden/>
              </w:rPr>
              <w:fldChar w:fldCharType="begin"/>
            </w:r>
            <w:r>
              <w:rPr>
                <w:noProof/>
                <w:webHidden/>
              </w:rPr>
              <w:instrText xml:space="preserve"> PAGEREF _Toc52792518 \h </w:instrText>
            </w:r>
            <w:r>
              <w:rPr>
                <w:noProof/>
                <w:webHidden/>
              </w:rPr>
            </w:r>
            <w:r>
              <w:rPr>
                <w:noProof/>
                <w:webHidden/>
              </w:rPr>
              <w:fldChar w:fldCharType="separate"/>
            </w:r>
            <w:r>
              <w:rPr>
                <w:noProof/>
                <w:webHidden/>
              </w:rPr>
              <w:t>5</w:t>
            </w:r>
            <w:r>
              <w:rPr>
                <w:noProof/>
                <w:webHidden/>
              </w:rPr>
              <w:fldChar w:fldCharType="end"/>
            </w:r>
          </w:hyperlink>
        </w:p>
        <w:p w:rsidR="002173F4" w:rsidRDefault="002173F4">
          <w:pPr>
            <w:pStyle w:val="Spistreci2"/>
            <w:rPr>
              <w:rFonts w:eastAsiaTheme="minorEastAsia"/>
              <w:noProof/>
              <w:lang w:eastAsia="pl-PL"/>
            </w:rPr>
          </w:pPr>
          <w:hyperlink w:anchor="_Toc52792519" w:history="1">
            <w:r w:rsidRPr="006B6327">
              <w:rPr>
                <w:rStyle w:val="Hipercze"/>
                <w:rFonts w:cstheme="minorHAnsi"/>
                <w:noProof/>
              </w:rPr>
              <w:t>3.</w:t>
            </w:r>
            <w:r>
              <w:rPr>
                <w:rFonts w:eastAsiaTheme="minorEastAsia"/>
                <w:noProof/>
                <w:lang w:eastAsia="pl-PL"/>
              </w:rPr>
              <w:tab/>
            </w:r>
            <w:r w:rsidRPr="006B6327">
              <w:rPr>
                <w:rStyle w:val="Hipercze"/>
                <w:rFonts w:cstheme="minorHAnsi"/>
                <w:noProof/>
              </w:rPr>
              <w:t>Projektowane zagospodarowania terenu</w:t>
            </w:r>
            <w:r>
              <w:rPr>
                <w:noProof/>
                <w:webHidden/>
              </w:rPr>
              <w:tab/>
            </w:r>
            <w:r>
              <w:rPr>
                <w:noProof/>
                <w:webHidden/>
              </w:rPr>
              <w:fldChar w:fldCharType="begin"/>
            </w:r>
            <w:r>
              <w:rPr>
                <w:noProof/>
                <w:webHidden/>
              </w:rPr>
              <w:instrText xml:space="preserve"> PAGEREF _Toc52792519 \h </w:instrText>
            </w:r>
            <w:r>
              <w:rPr>
                <w:noProof/>
                <w:webHidden/>
              </w:rPr>
            </w:r>
            <w:r>
              <w:rPr>
                <w:noProof/>
                <w:webHidden/>
              </w:rPr>
              <w:fldChar w:fldCharType="separate"/>
            </w:r>
            <w:r>
              <w:rPr>
                <w:noProof/>
                <w:webHidden/>
              </w:rPr>
              <w:t>5</w:t>
            </w:r>
            <w:r>
              <w:rPr>
                <w:noProof/>
                <w:webHidden/>
              </w:rPr>
              <w:fldChar w:fldCharType="end"/>
            </w:r>
          </w:hyperlink>
        </w:p>
        <w:p w:rsidR="002173F4" w:rsidRDefault="002173F4">
          <w:pPr>
            <w:pStyle w:val="Spistreci2"/>
            <w:rPr>
              <w:rFonts w:eastAsiaTheme="minorEastAsia"/>
              <w:noProof/>
              <w:lang w:eastAsia="pl-PL"/>
            </w:rPr>
          </w:pPr>
          <w:hyperlink w:anchor="_Toc52792520" w:history="1">
            <w:r w:rsidRPr="006B6327">
              <w:rPr>
                <w:rStyle w:val="Hipercze"/>
                <w:noProof/>
              </w:rPr>
              <w:t>4.</w:t>
            </w:r>
            <w:r>
              <w:rPr>
                <w:rFonts w:eastAsiaTheme="minorEastAsia"/>
                <w:noProof/>
                <w:lang w:eastAsia="pl-PL"/>
              </w:rPr>
              <w:tab/>
            </w:r>
            <w:r w:rsidRPr="006B6327">
              <w:rPr>
                <w:rStyle w:val="Hipercze"/>
                <w:rFonts w:cstheme="minorHAnsi"/>
                <w:noProof/>
              </w:rPr>
              <w:t>Zestawieni</w:t>
            </w:r>
            <w:r w:rsidRPr="006B6327">
              <w:rPr>
                <w:rStyle w:val="Hipercze"/>
                <w:noProof/>
              </w:rPr>
              <w:t xml:space="preserve"> powierzchni poszczególnych części zagospodarowania</w:t>
            </w:r>
            <w:r>
              <w:rPr>
                <w:noProof/>
                <w:webHidden/>
              </w:rPr>
              <w:tab/>
            </w:r>
            <w:r>
              <w:rPr>
                <w:noProof/>
                <w:webHidden/>
              </w:rPr>
              <w:fldChar w:fldCharType="begin"/>
            </w:r>
            <w:r>
              <w:rPr>
                <w:noProof/>
                <w:webHidden/>
              </w:rPr>
              <w:instrText xml:space="preserve"> PAGEREF _Toc52792520 \h </w:instrText>
            </w:r>
            <w:r>
              <w:rPr>
                <w:noProof/>
                <w:webHidden/>
              </w:rPr>
            </w:r>
            <w:r>
              <w:rPr>
                <w:noProof/>
                <w:webHidden/>
              </w:rPr>
              <w:fldChar w:fldCharType="separate"/>
            </w:r>
            <w:r>
              <w:rPr>
                <w:noProof/>
                <w:webHidden/>
              </w:rPr>
              <w:t>5</w:t>
            </w:r>
            <w:r>
              <w:rPr>
                <w:noProof/>
                <w:webHidden/>
              </w:rPr>
              <w:fldChar w:fldCharType="end"/>
            </w:r>
          </w:hyperlink>
        </w:p>
        <w:p w:rsidR="002173F4" w:rsidRDefault="002173F4">
          <w:pPr>
            <w:pStyle w:val="Spistreci2"/>
            <w:rPr>
              <w:rFonts w:eastAsiaTheme="minorEastAsia"/>
              <w:noProof/>
              <w:lang w:eastAsia="pl-PL"/>
            </w:rPr>
          </w:pPr>
          <w:hyperlink w:anchor="_Toc52792521" w:history="1">
            <w:r w:rsidRPr="006B6327">
              <w:rPr>
                <w:rStyle w:val="Hipercze"/>
                <w:rFonts w:cstheme="minorHAnsi"/>
                <w:noProof/>
              </w:rPr>
              <w:t>5.</w:t>
            </w:r>
            <w:r>
              <w:rPr>
                <w:rFonts w:eastAsiaTheme="minorEastAsia"/>
                <w:noProof/>
                <w:lang w:eastAsia="pl-PL"/>
              </w:rPr>
              <w:tab/>
            </w:r>
            <w:r w:rsidRPr="006B6327">
              <w:rPr>
                <w:rStyle w:val="Hipercze"/>
                <w:rFonts w:cstheme="minorHAnsi"/>
                <w:noProof/>
              </w:rPr>
              <w:t>Dane z zakresu ochrony terenu</w:t>
            </w:r>
            <w:r>
              <w:rPr>
                <w:noProof/>
                <w:webHidden/>
              </w:rPr>
              <w:tab/>
            </w:r>
            <w:r>
              <w:rPr>
                <w:noProof/>
                <w:webHidden/>
              </w:rPr>
              <w:fldChar w:fldCharType="begin"/>
            </w:r>
            <w:r>
              <w:rPr>
                <w:noProof/>
                <w:webHidden/>
              </w:rPr>
              <w:instrText xml:space="preserve"> PAGEREF _Toc52792521 \h </w:instrText>
            </w:r>
            <w:r>
              <w:rPr>
                <w:noProof/>
                <w:webHidden/>
              </w:rPr>
            </w:r>
            <w:r>
              <w:rPr>
                <w:noProof/>
                <w:webHidden/>
              </w:rPr>
              <w:fldChar w:fldCharType="separate"/>
            </w:r>
            <w:r>
              <w:rPr>
                <w:noProof/>
                <w:webHidden/>
              </w:rPr>
              <w:t>6</w:t>
            </w:r>
            <w:r>
              <w:rPr>
                <w:noProof/>
                <w:webHidden/>
              </w:rPr>
              <w:fldChar w:fldCharType="end"/>
            </w:r>
          </w:hyperlink>
        </w:p>
        <w:p w:rsidR="002173F4" w:rsidRDefault="002173F4">
          <w:pPr>
            <w:pStyle w:val="Spistreci2"/>
            <w:rPr>
              <w:rFonts w:eastAsiaTheme="minorEastAsia"/>
              <w:noProof/>
              <w:lang w:eastAsia="pl-PL"/>
            </w:rPr>
          </w:pPr>
          <w:hyperlink w:anchor="_Toc52792522" w:history="1">
            <w:r w:rsidRPr="006B6327">
              <w:rPr>
                <w:rStyle w:val="Hipercze"/>
                <w:rFonts w:cstheme="minorHAnsi"/>
                <w:noProof/>
              </w:rPr>
              <w:t>6.</w:t>
            </w:r>
            <w:r>
              <w:rPr>
                <w:rFonts w:eastAsiaTheme="minorEastAsia"/>
                <w:noProof/>
                <w:lang w:eastAsia="pl-PL"/>
              </w:rPr>
              <w:tab/>
            </w:r>
            <w:r w:rsidRPr="006B6327">
              <w:rPr>
                <w:rStyle w:val="Hipercze"/>
                <w:rFonts w:cstheme="minorHAnsi"/>
                <w:noProof/>
              </w:rPr>
              <w:t>Informacja i dane o charakterze i cechach istniejących i przewidywanych zagrożeń dla środowiska oraz higieny i zdrowia użytkowników</w:t>
            </w:r>
            <w:r>
              <w:rPr>
                <w:noProof/>
                <w:webHidden/>
              </w:rPr>
              <w:tab/>
            </w:r>
            <w:r>
              <w:rPr>
                <w:noProof/>
                <w:webHidden/>
              </w:rPr>
              <w:fldChar w:fldCharType="begin"/>
            </w:r>
            <w:r>
              <w:rPr>
                <w:noProof/>
                <w:webHidden/>
              </w:rPr>
              <w:instrText xml:space="preserve"> PAGEREF _Toc52792522 \h </w:instrText>
            </w:r>
            <w:r>
              <w:rPr>
                <w:noProof/>
                <w:webHidden/>
              </w:rPr>
            </w:r>
            <w:r>
              <w:rPr>
                <w:noProof/>
                <w:webHidden/>
              </w:rPr>
              <w:fldChar w:fldCharType="separate"/>
            </w:r>
            <w:r>
              <w:rPr>
                <w:noProof/>
                <w:webHidden/>
              </w:rPr>
              <w:t>6</w:t>
            </w:r>
            <w:r>
              <w:rPr>
                <w:noProof/>
                <w:webHidden/>
              </w:rPr>
              <w:fldChar w:fldCharType="end"/>
            </w:r>
          </w:hyperlink>
        </w:p>
        <w:p w:rsidR="002173F4" w:rsidRDefault="002173F4">
          <w:pPr>
            <w:pStyle w:val="Spistreci2"/>
            <w:rPr>
              <w:rFonts w:eastAsiaTheme="minorEastAsia"/>
              <w:noProof/>
              <w:lang w:eastAsia="pl-PL"/>
            </w:rPr>
          </w:pPr>
          <w:hyperlink w:anchor="_Toc52792523" w:history="1">
            <w:r w:rsidRPr="006B6327">
              <w:rPr>
                <w:rStyle w:val="Hipercze"/>
                <w:rFonts w:cstheme="minorHAnsi"/>
                <w:noProof/>
              </w:rPr>
              <w:t>7.</w:t>
            </w:r>
            <w:r>
              <w:rPr>
                <w:rFonts w:eastAsiaTheme="minorEastAsia"/>
                <w:noProof/>
                <w:lang w:eastAsia="pl-PL"/>
              </w:rPr>
              <w:tab/>
            </w:r>
            <w:r w:rsidRPr="006B6327">
              <w:rPr>
                <w:rStyle w:val="Hipercze"/>
                <w:rFonts w:cstheme="minorHAnsi"/>
                <w:noProof/>
              </w:rPr>
              <w:t>Poszanowanie, występujących w obszarze oddziaływania obiektu, uzasadnionych interesów osób trzecich</w:t>
            </w:r>
            <w:r>
              <w:rPr>
                <w:noProof/>
                <w:webHidden/>
              </w:rPr>
              <w:tab/>
            </w:r>
            <w:r>
              <w:rPr>
                <w:noProof/>
                <w:webHidden/>
              </w:rPr>
              <w:fldChar w:fldCharType="begin"/>
            </w:r>
            <w:r>
              <w:rPr>
                <w:noProof/>
                <w:webHidden/>
              </w:rPr>
              <w:instrText xml:space="preserve"> PAGEREF _Toc52792523 \h </w:instrText>
            </w:r>
            <w:r>
              <w:rPr>
                <w:noProof/>
                <w:webHidden/>
              </w:rPr>
            </w:r>
            <w:r>
              <w:rPr>
                <w:noProof/>
                <w:webHidden/>
              </w:rPr>
              <w:fldChar w:fldCharType="separate"/>
            </w:r>
            <w:r>
              <w:rPr>
                <w:noProof/>
                <w:webHidden/>
              </w:rPr>
              <w:t>7</w:t>
            </w:r>
            <w:r>
              <w:rPr>
                <w:noProof/>
                <w:webHidden/>
              </w:rPr>
              <w:fldChar w:fldCharType="end"/>
            </w:r>
          </w:hyperlink>
        </w:p>
        <w:p w:rsidR="002173F4" w:rsidRDefault="002173F4">
          <w:pPr>
            <w:pStyle w:val="Spistreci1"/>
            <w:rPr>
              <w:rFonts w:eastAsiaTheme="minorEastAsia"/>
              <w:noProof/>
              <w:lang w:eastAsia="pl-PL"/>
            </w:rPr>
          </w:pPr>
          <w:hyperlink w:anchor="_Toc52792524" w:history="1">
            <w:r w:rsidRPr="006B6327">
              <w:rPr>
                <w:rStyle w:val="Hipercze"/>
                <w:rFonts w:cstheme="minorHAnsi"/>
                <w:noProof/>
              </w:rPr>
              <w:t>Opis do projektu wykonawczego</w:t>
            </w:r>
            <w:r>
              <w:rPr>
                <w:noProof/>
                <w:webHidden/>
              </w:rPr>
              <w:tab/>
            </w:r>
            <w:r>
              <w:rPr>
                <w:noProof/>
                <w:webHidden/>
              </w:rPr>
              <w:fldChar w:fldCharType="begin"/>
            </w:r>
            <w:r>
              <w:rPr>
                <w:noProof/>
                <w:webHidden/>
              </w:rPr>
              <w:instrText xml:space="preserve"> PAGEREF _Toc52792524 \h </w:instrText>
            </w:r>
            <w:r>
              <w:rPr>
                <w:noProof/>
                <w:webHidden/>
              </w:rPr>
            </w:r>
            <w:r>
              <w:rPr>
                <w:noProof/>
                <w:webHidden/>
              </w:rPr>
              <w:fldChar w:fldCharType="separate"/>
            </w:r>
            <w:r>
              <w:rPr>
                <w:noProof/>
                <w:webHidden/>
              </w:rPr>
              <w:t>8</w:t>
            </w:r>
            <w:r>
              <w:rPr>
                <w:noProof/>
                <w:webHidden/>
              </w:rPr>
              <w:fldChar w:fldCharType="end"/>
            </w:r>
          </w:hyperlink>
        </w:p>
        <w:p w:rsidR="002173F4" w:rsidRDefault="002173F4">
          <w:pPr>
            <w:pStyle w:val="Spistreci2"/>
            <w:rPr>
              <w:rFonts w:eastAsiaTheme="minorEastAsia"/>
              <w:noProof/>
              <w:lang w:eastAsia="pl-PL"/>
            </w:rPr>
          </w:pPr>
          <w:hyperlink w:anchor="_Toc52792525" w:history="1">
            <w:r w:rsidRPr="006B6327">
              <w:rPr>
                <w:rStyle w:val="Hipercze"/>
                <w:rFonts w:cstheme="minorHAnsi"/>
                <w:noProof/>
              </w:rPr>
              <w:t>1.</w:t>
            </w:r>
            <w:r>
              <w:rPr>
                <w:rFonts w:eastAsiaTheme="minorEastAsia"/>
                <w:noProof/>
                <w:lang w:eastAsia="pl-PL"/>
              </w:rPr>
              <w:tab/>
            </w:r>
            <w:r w:rsidRPr="006B6327">
              <w:rPr>
                <w:rStyle w:val="Hipercze"/>
                <w:rFonts w:cstheme="minorHAnsi"/>
                <w:noProof/>
              </w:rPr>
              <w:t>Przeznaczenie i program użytkowy obiektu</w:t>
            </w:r>
            <w:r>
              <w:rPr>
                <w:noProof/>
                <w:webHidden/>
              </w:rPr>
              <w:tab/>
            </w:r>
            <w:r>
              <w:rPr>
                <w:noProof/>
                <w:webHidden/>
              </w:rPr>
              <w:fldChar w:fldCharType="begin"/>
            </w:r>
            <w:r>
              <w:rPr>
                <w:noProof/>
                <w:webHidden/>
              </w:rPr>
              <w:instrText xml:space="preserve"> PAGEREF _Toc52792525 \h </w:instrText>
            </w:r>
            <w:r>
              <w:rPr>
                <w:noProof/>
                <w:webHidden/>
              </w:rPr>
            </w:r>
            <w:r>
              <w:rPr>
                <w:noProof/>
                <w:webHidden/>
              </w:rPr>
              <w:fldChar w:fldCharType="separate"/>
            </w:r>
            <w:r>
              <w:rPr>
                <w:noProof/>
                <w:webHidden/>
              </w:rPr>
              <w:t>8</w:t>
            </w:r>
            <w:r>
              <w:rPr>
                <w:noProof/>
                <w:webHidden/>
              </w:rPr>
              <w:fldChar w:fldCharType="end"/>
            </w:r>
          </w:hyperlink>
        </w:p>
        <w:p w:rsidR="002173F4" w:rsidRDefault="002173F4">
          <w:pPr>
            <w:pStyle w:val="Spistreci2"/>
            <w:rPr>
              <w:rFonts w:eastAsiaTheme="minorEastAsia"/>
              <w:noProof/>
              <w:lang w:eastAsia="pl-PL"/>
            </w:rPr>
          </w:pPr>
          <w:hyperlink w:anchor="_Toc52792526" w:history="1">
            <w:r w:rsidRPr="006B6327">
              <w:rPr>
                <w:rStyle w:val="Hipercze"/>
                <w:rFonts w:cstheme="minorHAnsi"/>
                <w:noProof/>
              </w:rPr>
              <w:t>2.</w:t>
            </w:r>
            <w:r>
              <w:rPr>
                <w:rFonts w:eastAsiaTheme="minorEastAsia"/>
                <w:noProof/>
                <w:lang w:eastAsia="pl-PL"/>
              </w:rPr>
              <w:tab/>
            </w:r>
            <w:r w:rsidRPr="006B6327">
              <w:rPr>
                <w:rStyle w:val="Hipercze"/>
                <w:rFonts w:cstheme="minorHAnsi"/>
                <w:noProof/>
              </w:rPr>
              <w:t>Zestawienie powierzchni</w:t>
            </w:r>
            <w:r>
              <w:rPr>
                <w:noProof/>
                <w:webHidden/>
              </w:rPr>
              <w:tab/>
            </w:r>
            <w:r>
              <w:rPr>
                <w:noProof/>
                <w:webHidden/>
              </w:rPr>
              <w:fldChar w:fldCharType="begin"/>
            </w:r>
            <w:r>
              <w:rPr>
                <w:noProof/>
                <w:webHidden/>
              </w:rPr>
              <w:instrText xml:space="preserve"> PAGEREF _Toc52792526 \h </w:instrText>
            </w:r>
            <w:r>
              <w:rPr>
                <w:noProof/>
                <w:webHidden/>
              </w:rPr>
            </w:r>
            <w:r>
              <w:rPr>
                <w:noProof/>
                <w:webHidden/>
              </w:rPr>
              <w:fldChar w:fldCharType="separate"/>
            </w:r>
            <w:r>
              <w:rPr>
                <w:noProof/>
                <w:webHidden/>
              </w:rPr>
              <w:t>8</w:t>
            </w:r>
            <w:r>
              <w:rPr>
                <w:noProof/>
                <w:webHidden/>
              </w:rPr>
              <w:fldChar w:fldCharType="end"/>
            </w:r>
          </w:hyperlink>
        </w:p>
        <w:p w:rsidR="002173F4" w:rsidRDefault="002173F4">
          <w:pPr>
            <w:pStyle w:val="Spistreci2"/>
            <w:rPr>
              <w:rFonts w:eastAsiaTheme="minorEastAsia"/>
              <w:noProof/>
              <w:lang w:eastAsia="pl-PL"/>
            </w:rPr>
          </w:pPr>
          <w:hyperlink w:anchor="_Toc52792527" w:history="1">
            <w:r w:rsidRPr="006B6327">
              <w:rPr>
                <w:rStyle w:val="Hipercze"/>
                <w:rFonts w:cstheme="minorHAnsi"/>
                <w:noProof/>
              </w:rPr>
              <w:t>3.</w:t>
            </w:r>
            <w:r>
              <w:rPr>
                <w:rFonts w:eastAsiaTheme="minorEastAsia"/>
                <w:noProof/>
                <w:lang w:eastAsia="pl-PL"/>
              </w:rPr>
              <w:tab/>
            </w:r>
            <w:r w:rsidRPr="006B6327">
              <w:rPr>
                <w:rStyle w:val="Hipercze"/>
                <w:rFonts w:cstheme="minorHAnsi"/>
                <w:noProof/>
              </w:rPr>
              <w:t>Forma architektoniczna i funkcja</w:t>
            </w:r>
            <w:r>
              <w:rPr>
                <w:noProof/>
                <w:webHidden/>
              </w:rPr>
              <w:tab/>
            </w:r>
            <w:r>
              <w:rPr>
                <w:noProof/>
                <w:webHidden/>
              </w:rPr>
              <w:fldChar w:fldCharType="begin"/>
            </w:r>
            <w:r>
              <w:rPr>
                <w:noProof/>
                <w:webHidden/>
              </w:rPr>
              <w:instrText xml:space="preserve"> PAGEREF _Toc52792527 \h </w:instrText>
            </w:r>
            <w:r>
              <w:rPr>
                <w:noProof/>
                <w:webHidden/>
              </w:rPr>
            </w:r>
            <w:r>
              <w:rPr>
                <w:noProof/>
                <w:webHidden/>
              </w:rPr>
              <w:fldChar w:fldCharType="separate"/>
            </w:r>
            <w:r>
              <w:rPr>
                <w:noProof/>
                <w:webHidden/>
              </w:rPr>
              <w:t>9</w:t>
            </w:r>
            <w:r>
              <w:rPr>
                <w:noProof/>
                <w:webHidden/>
              </w:rPr>
              <w:fldChar w:fldCharType="end"/>
            </w:r>
          </w:hyperlink>
        </w:p>
        <w:p w:rsidR="002173F4" w:rsidRDefault="002173F4">
          <w:pPr>
            <w:pStyle w:val="Spistreci2"/>
            <w:rPr>
              <w:rFonts w:eastAsiaTheme="minorEastAsia"/>
              <w:noProof/>
              <w:lang w:eastAsia="pl-PL"/>
            </w:rPr>
          </w:pPr>
          <w:hyperlink w:anchor="_Toc52792528" w:history="1">
            <w:r w:rsidRPr="006B6327">
              <w:rPr>
                <w:rStyle w:val="Hipercze"/>
                <w:rFonts w:cstheme="minorHAnsi"/>
                <w:noProof/>
              </w:rPr>
              <w:t>4.</w:t>
            </w:r>
            <w:r>
              <w:rPr>
                <w:rFonts w:eastAsiaTheme="minorEastAsia"/>
                <w:noProof/>
                <w:lang w:eastAsia="pl-PL"/>
              </w:rPr>
              <w:tab/>
            </w:r>
            <w:r w:rsidRPr="006B6327">
              <w:rPr>
                <w:rStyle w:val="Hipercze"/>
                <w:rFonts w:cstheme="minorHAnsi"/>
                <w:noProof/>
              </w:rPr>
              <w:t>Układ konstrukcyjny</w:t>
            </w:r>
            <w:r>
              <w:rPr>
                <w:noProof/>
                <w:webHidden/>
              </w:rPr>
              <w:tab/>
            </w:r>
            <w:r>
              <w:rPr>
                <w:noProof/>
                <w:webHidden/>
              </w:rPr>
              <w:fldChar w:fldCharType="begin"/>
            </w:r>
            <w:r>
              <w:rPr>
                <w:noProof/>
                <w:webHidden/>
              </w:rPr>
              <w:instrText xml:space="preserve"> PAGEREF _Toc52792528 \h </w:instrText>
            </w:r>
            <w:r>
              <w:rPr>
                <w:noProof/>
                <w:webHidden/>
              </w:rPr>
            </w:r>
            <w:r>
              <w:rPr>
                <w:noProof/>
                <w:webHidden/>
              </w:rPr>
              <w:fldChar w:fldCharType="separate"/>
            </w:r>
            <w:r>
              <w:rPr>
                <w:noProof/>
                <w:webHidden/>
              </w:rPr>
              <w:t>9</w:t>
            </w:r>
            <w:r>
              <w:rPr>
                <w:noProof/>
                <w:webHidden/>
              </w:rPr>
              <w:fldChar w:fldCharType="end"/>
            </w:r>
          </w:hyperlink>
        </w:p>
        <w:p w:rsidR="002173F4" w:rsidRDefault="002173F4">
          <w:pPr>
            <w:pStyle w:val="Spistreci2"/>
            <w:rPr>
              <w:rFonts w:eastAsiaTheme="minorEastAsia"/>
              <w:noProof/>
              <w:lang w:eastAsia="pl-PL"/>
            </w:rPr>
          </w:pPr>
          <w:hyperlink w:anchor="_Toc52792529" w:history="1">
            <w:r w:rsidRPr="006B6327">
              <w:rPr>
                <w:rStyle w:val="Hipercze"/>
                <w:rFonts w:cstheme="minorHAnsi"/>
                <w:noProof/>
              </w:rPr>
              <w:t>5.</w:t>
            </w:r>
            <w:r>
              <w:rPr>
                <w:rFonts w:eastAsiaTheme="minorEastAsia"/>
                <w:noProof/>
                <w:lang w:eastAsia="pl-PL"/>
              </w:rPr>
              <w:tab/>
            </w:r>
            <w:r w:rsidRPr="006B6327">
              <w:rPr>
                <w:rStyle w:val="Hipercze"/>
                <w:rFonts w:cstheme="minorHAnsi"/>
                <w:noProof/>
              </w:rPr>
              <w:t>Elementy wykończenia i wyposażenia:</w:t>
            </w:r>
            <w:r>
              <w:rPr>
                <w:noProof/>
                <w:webHidden/>
              </w:rPr>
              <w:tab/>
            </w:r>
            <w:r>
              <w:rPr>
                <w:noProof/>
                <w:webHidden/>
              </w:rPr>
              <w:fldChar w:fldCharType="begin"/>
            </w:r>
            <w:r>
              <w:rPr>
                <w:noProof/>
                <w:webHidden/>
              </w:rPr>
              <w:instrText xml:space="preserve"> PAGEREF _Toc52792529 \h </w:instrText>
            </w:r>
            <w:r>
              <w:rPr>
                <w:noProof/>
                <w:webHidden/>
              </w:rPr>
            </w:r>
            <w:r>
              <w:rPr>
                <w:noProof/>
                <w:webHidden/>
              </w:rPr>
              <w:fldChar w:fldCharType="separate"/>
            </w:r>
            <w:r>
              <w:rPr>
                <w:noProof/>
                <w:webHidden/>
              </w:rPr>
              <w:t>10</w:t>
            </w:r>
            <w:r>
              <w:rPr>
                <w:noProof/>
                <w:webHidden/>
              </w:rPr>
              <w:fldChar w:fldCharType="end"/>
            </w:r>
          </w:hyperlink>
        </w:p>
        <w:p w:rsidR="002173F4" w:rsidRDefault="002173F4">
          <w:pPr>
            <w:pStyle w:val="Spistreci2"/>
            <w:rPr>
              <w:rFonts w:eastAsiaTheme="minorEastAsia"/>
              <w:noProof/>
              <w:lang w:eastAsia="pl-PL"/>
            </w:rPr>
          </w:pPr>
          <w:hyperlink w:anchor="_Toc52792530" w:history="1">
            <w:r w:rsidRPr="006B6327">
              <w:rPr>
                <w:rStyle w:val="Hipercze"/>
                <w:rFonts w:eastAsia="Arial" w:cstheme="minorHAnsi"/>
                <w:noProof/>
                <w:w w:val="101"/>
              </w:rPr>
              <w:t>6.</w:t>
            </w:r>
            <w:r>
              <w:rPr>
                <w:rFonts w:eastAsiaTheme="minorEastAsia"/>
                <w:noProof/>
                <w:lang w:eastAsia="pl-PL"/>
              </w:rPr>
              <w:tab/>
            </w:r>
            <w:r w:rsidRPr="006B6327">
              <w:rPr>
                <w:rStyle w:val="Hipercze"/>
                <w:rFonts w:eastAsia="Arial" w:cstheme="minorHAnsi"/>
                <w:noProof/>
                <w:w w:val="101"/>
              </w:rPr>
              <w:t>Dane techniczne obiektu budowlanego charakteryzujące wpływ obiektu budowlanego na środowisko i jego wykorzystywanie oraz na zdrowie ludzi i obiekty sąsiednie</w:t>
            </w:r>
            <w:r>
              <w:rPr>
                <w:noProof/>
                <w:webHidden/>
              </w:rPr>
              <w:tab/>
            </w:r>
            <w:r>
              <w:rPr>
                <w:noProof/>
                <w:webHidden/>
              </w:rPr>
              <w:fldChar w:fldCharType="begin"/>
            </w:r>
            <w:r>
              <w:rPr>
                <w:noProof/>
                <w:webHidden/>
              </w:rPr>
              <w:instrText xml:space="preserve"> PAGEREF _Toc52792530 \h </w:instrText>
            </w:r>
            <w:r>
              <w:rPr>
                <w:noProof/>
                <w:webHidden/>
              </w:rPr>
            </w:r>
            <w:r>
              <w:rPr>
                <w:noProof/>
                <w:webHidden/>
              </w:rPr>
              <w:fldChar w:fldCharType="separate"/>
            </w:r>
            <w:r>
              <w:rPr>
                <w:noProof/>
                <w:webHidden/>
              </w:rPr>
              <w:t>11</w:t>
            </w:r>
            <w:r>
              <w:rPr>
                <w:noProof/>
                <w:webHidden/>
              </w:rPr>
              <w:fldChar w:fldCharType="end"/>
            </w:r>
          </w:hyperlink>
        </w:p>
        <w:p w:rsidR="003D1B5C" w:rsidRPr="00D54933" w:rsidRDefault="003D1B5C" w:rsidP="001B74AB">
          <w:pPr>
            <w:ind w:right="-425"/>
            <w:rPr>
              <w:rFonts w:cstheme="minorHAnsi"/>
            </w:rPr>
          </w:pPr>
          <w:r w:rsidRPr="00D54933">
            <w:rPr>
              <w:rFonts w:cstheme="minorHAnsi"/>
              <w:b/>
              <w:bCs/>
            </w:rPr>
            <w:fldChar w:fldCharType="end"/>
          </w:r>
        </w:p>
      </w:sdtContent>
    </w:sdt>
    <w:p w:rsidR="00CC4156" w:rsidRPr="00A165E1" w:rsidRDefault="005778A0" w:rsidP="001B74AB">
      <w:pPr>
        <w:ind w:right="-425"/>
        <w:rPr>
          <w:rStyle w:val="Nagwek1Znak"/>
          <w:rFonts w:cstheme="minorHAnsi"/>
          <w:color w:val="2E74B5" w:themeColor="accent1" w:themeShade="BF"/>
          <w:szCs w:val="22"/>
        </w:rPr>
      </w:pPr>
      <w:r w:rsidRPr="00D54933">
        <w:rPr>
          <w:rFonts w:cstheme="minorHAnsi"/>
        </w:rPr>
        <w:br w:type="page"/>
      </w:r>
    </w:p>
    <w:p w:rsidR="004A50E4" w:rsidRPr="004A50E4" w:rsidRDefault="00CC6C80" w:rsidP="004A50E4">
      <w:pPr>
        <w:jc w:val="center"/>
      </w:pPr>
      <w:bookmarkStart w:id="1" w:name="_Toc52792516"/>
      <w:r w:rsidRPr="004A50E4">
        <w:rPr>
          <w:rStyle w:val="Nagwek1Znak"/>
          <w:rFonts w:cstheme="minorHAnsi"/>
          <w:szCs w:val="22"/>
        </w:rPr>
        <w:lastRenderedPageBreak/>
        <w:t>O</w:t>
      </w:r>
      <w:r w:rsidR="003519FB" w:rsidRPr="004A50E4">
        <w:rPr>
          <w:rStyle w:val="Nagwek1Znak"/>
          <w:rFonts w:cstheme="minorHAnsi"/>
          <w:szCs w:val="22"/>
        </w:rPr>
        <w:t>pis</w:t>
      </w:r>
      <w:r w:rsidRPr="004A50E4">
        <w:rPr>
          <w:rStyle w:val="Nagwek1Znak"/>
          <w:rFonts w:cstheme="minorHAnsi"/>
          <w:szCs w:val="22"/>
        </w:rPr>
        <w:t xml:space="preserve"> </w:t>
      </w:r>
      <w:r w:rsidR="003519FB" w:rsidRPr="004A50E4">
        <w:rPr>
          <w:rStyle w:val="Nagwek1Znak"/>
          <w:rFonts w:cstheme="minorHAnsi"/>
          <w:szCs w:val="22"/>
        </w:rPr>
        <w:t>do</w:t>
      </w:r>
      <w:r w:rsidRPr="004A50E4">
        <w:rPr>
          <w:rStyle w:val="Nagwek1Znak"/>
          <w:rFonts w:cstheme="minorHAnsi"/>
          <w:szCs w:val="22"/>
        </w:rPr>
        <w:t xml:space="preserve"> </w:t>
      </w:r>
      <w:r w:rsidR="003519FB" w:rsidRPr="004A50E4">
        <w:rPr>
          <w:rStyle w:val="Nagwek1Znak"/>
          <w:rFonts w:cstheme="minorHAnsi"/>
          <w:szCs w:val="22"/>
        </w:rPr>
        <w:t>projektu zagospodarowania terenu</w:t>
      </w:r>
      <w:bookmarkEnd w:id="1"/>
      <w:r w:rsidR="003519FB" w:rsidRPr="004A50E4">
        <w:rPr>
          <w:rStyle w:val="Nagwek1Znak"/>
          <w:rFonts w:cstheme="minorHAnsi"/>
          <w:szCs w:val="22"/>
        </w:rPr>
        <w:br/>
      </w:r>
      <w:r w:rsidR="004A50E4" w:rsidRPr="004A50E4">
        <w:t xml:space="preserve">drewnianego, jednorodzinnego budynku mieszkalnego, eksponatu Muzeum Rolnictwa </w:t>
      </w:r>
      <w:r w:rsidR="004A50E4" w:rsidRPr="004A50E4">
        <w:br/>
        <w:t xml:space="preserve">im. ks. Krzysztofa Kluka w Ciechanowcu pn.: „Drewniany, wiejski dom z </w:t>
      </w:r>
      <w:proofErr w:type="spellStart"/>
      <w:r w:rsidR="004A50E4" w:rsidRPr="004A50E4">
        <w:t>Niemyj</w:t>
      </w:r>
      <w:proofErr w:type="spellEnd"/>
      <w:r w:rsidR="004A50E4" w:rsidRPr="004A50E4">
        <w:t xml:space="preserve"> Skłodów” </w:t>
      </w:r>
      <w:r w:rsidR="004A50E4" w:rsidRPr="004A50E4">
        <w:br/>
        <w:t>wraz z przemieszczeniem istniejącego budynku „olejarni”</w:t>
      </w:r>
    </w:p>
    <w:p w:rsidR="004A50E4" w:rsidRPr="004A50E4" w:rsidRDefault="004A50E4" w:rsidP="004A50E4">
      <w:pPr>
        <w:autoSpaceDE w:val="0"/>
        <w:autoSpaceDN w:val="0"/>
        <w:adjustRightInd w:val="0"/>
        <w:jc w:val="center"/>
      </w:pPr>
      <w:r w:rsidRPr="004A50E4">
        <w:t>na działce nr ew. 1753/2, w obrębie geod. 0005</w:t>
      </w:r>
      <w:r>
        <w:t xml:space="preserve"> </w:t>
      </w:r>
      <w:r w:rsidRPr="004A50E4">
        <w:t>Ciechanowiec</w:t>
      </w:r>
      <w:r w:rsidRPr="004A50E4">
        <w:br/>
        <w:t>jedn. ewidencyjna 201302_4 Ciechanowiec</w:t>
      </w:r>
      <w:r w:rsidRPr="004A50E4">
        <w:br/>
        <w:t>kategoria obiektu budowlanego I</w:t>
      </w:r>
    </w:p>
    <w:p w:rsidR="00F46272" w:rsidRPr="00D54933" w:rsidRDefault="00F46272" w:rsidP="001B74AB">
      <w:pPr>
        <w:shd w:val="clear" w:color="auto" w:fill="FFFFFF"/>
        <w:spacing w:after="0" w:line="240" w:lineRule="auto"/>
        <w:ind w:left="709" w:right="-425" w:hanging="226"/>
        <w:textAlignment w:val="baseline"/>
        <w:rPr>
          <w:rFonts w:eastAsia="Times New Roman" w:cstheme="minorHAnsi"/>
          <w:lang w:eastAsia="pl-PL"/>
        </w:rPr>
      </w:pPr>
    </w:p>
    <w:p w:rsidR="00745BD7" w:rsidRPr="00D54933" w:rsidRDefault="00745BD7" w:rsidP="00026AF3">
      <w:pPr>
        <w:pStyle w:val="Nagwek2"/>
        <w:numPr>
          <w:ilvl w:val="0"/>
          <w:numId w:val="3"/>
        </w:numPr>
        <w:ind w:left="284" w:right="-425"/>
        <w:rPr>
          <w:rFonts w:asciiTheme="minorHAnsi" w:hAnsiTheme="minorHAnsi" w:cstheme="minorHAnsi"/>
          <w:b w:val="0"/>
          <w:szCs w:val="22"/>
        </w:rPr>
      </w:pPr>
      <w:bookmarkStart w:id="2" w:name="_Toc52792517"/>
      <w:r w:rsidRPr="00D54933">
        <w:rPr>
          <w:rFonts w:asciiTheme="minorHAnsi" w:hAnsiTheme="minorHAnsi" w:cstheme="minorHAnsi"/>
          <w:szCs w:val="22"/>
        </w:rPr>
        <w:t>Przedmiot inwestycji</w:t>
      </w:r>
      <w:bookmarkEnd w:id="2"/>
    </w:p>
    <w:p w:rsidR="004A50E4" w:rsidRPr="00F74CF5" w:rsidRDefault="004A50E4" w:rsidP="00026AF3">
      <w:pPr>
        <w:ind w:left="284"/>
      </w:pPr>
      <w:r w:rsidRPr="00F74CF5">
        <w:t xml:space="preserve">Zamiarem inwestora jest </w:t>
      </w:r>
      <w:r>
        <w:t>b</w:t>
      </w:r>
      <w:r w:rsidRPr="00F74CF5">
        <w:t xml:space="preserve">udowa drewnianego, jednorodzinnego budynku mieszkalnego jako eksponatu Muzeum Rolnictwa im. ks. Krzysztofa Kluka w Ciechanowcu pod nazwą „Drewniany, wiejski dom z </w:t>
      </w:r>
      <w:proofErr w:type="spellStart"/>
      <w:r w:rsidRPr="00F74CF5">
        <w:t>Niemyj</w:t>
      </w:r>
      <w:proofErr w:type="spellEnd"/>
      <w:r w:rsidRPr="00F74CF5">
        <w:t xml:space="preserve"> Skłodów” wraz z przemieszczeniem istniejącego budynku „olejarni”. </w:t>
      </w:r>
    </w:p>
    <w:p w:rsidR="00E13638" w:rsidRPr="00D54933" w:rsidRDefault="00E13638" w:rsidP="001B74AB">
      <w:pPr>
        <w:pStyle w:val="Nagwek2"/>
        <w:numPr>
          <w:ilvl w:val="0"/>
          <w:numId w:val="3"/>
        </w:numPr>
        <w:ind w:left="284" w:right="-425"/>
        <w:rPr>
          <w:rFonts w:asciiTheme="minorHAnsi" w:hAnsiTheme="minorHAnsi" w:cstheme="minorHAnsi"/>
          <w:szCs w:val="22"/>
        </w:rPr>
      </w:pPr>
      <w:bookmarkStart w:id="3" w:name="_Toc52792518"/>
      <w:r w:rsidRPr="00D54933">
        <w:rPr>
          <w:rFonts w:asciiTheme="minorHAnsi" w:hAnsiTheme="minorHAnsi" w:cstheme="minorHAnsi"/>
          <w:szCs w:val="22"/>
        </w:rPr>
        <w:t>Istniejący stan zagospodarowania terenu</w:t>
      </w:r>
      <w:bookmarkEnd w:id="3"/>
    </w:p>
    <w:p w:rsidR="00664468" w:rsidRDefault="00664468" w:rsidP="00026AF3">
      <w:pPr>
        <w:ind w:left="284"/>
      </w:pPr>
      <w:r w:rsidRPr="00664468">
        <w:t>Teren przeznaczony pod zagospodarowanie znajduje się w południowej części działki ewidencyjnej nr 1753/2 w Ciechanowcu. Działka ma kształt wielokąta</w:t>
      </w:r>
      <w:r>
        <w:t xml:space="preserve">. Posiada </w:t>
      </w:r>
      <w:r w:rsidRPr="00664468">
        <w:t>zróżnicowan</w:t>
      </w:r>
      <w:r>
        <w:t>ą</w:t>
      </w:r>
      <w:r w:rsidRPr="00664468">
        <w:t xml:space="preserve"> konfiguracj</w:t>
      </w:r>
      <w:r>
        <w:t xml:space="preserve">ę. W </w:t>
      </w:r>
      <w:r w:rsidRPr="00664468">
        <w:t>południowej części znajduje się skarpa.</w:t>
      </w:r>
    </w:p>
    <w:p w:rsidR="00E252D3" w:rsidRPr="00026AF3" w:rsidRDefault="002651C4" w:rsidP="00026AF3">
      <w:pPr>
        <w:ind w:left="284"/>
      </w:pPr>
      <w:r>
        <w:t>N</w:t>
      </w:r>
      <w:r w:rsidR="00664468">
        <w:t xml:space="preserve">a działce </w:t>
      </w:r>
      <w:r w:rsidR="00664468" w:rsidRPr="00664468">
        <w:t xml:space="preserve">znajdują się </w:t>
      </w:r>
      <w:r>
        <w:t xml:space="preserve">inne budynki - </w:t>
      </w:r>
      <w:r w:rsidR="00664468">
        <w:t>e</w:t>
      </w:r>
      <w:r w:rsidR="00664468" w:rsidRPr="00664468">
        <w:t>ksponaty Muzeum. Działka jest zagospodarowana</w:t>
      </w:r>
      <w:r>
        <w:t>,</w:t>
      </w:r>
      <w:r w:rsidR="00664468" w:rsidRPr="00664468">
        <w:t xml:space="preserve"> znajdują się </w:t>
      </w:r>
      <w:r>
        <w:t xml:space="preserve">na niej </w:t>
      </w:r>
      <w:r w:rsidR="00664468" w:rsidRPr="00664468">
        <w:t>podziemne instalacje: p.poż i antywłamaniowa, energetyczna</w:t>
      </w:r>
      <w:r>
        <w:t xml:space="preserve">, instalacja kanalizacyjna </w:t>
      </w:r>
      <w:r w:rsidR="00664468" w:rsidRPr="00664468">
        <w:t xml:space="preserve"> oraz wodociągowa. Teren jest ogrodzony siatką metalową</w:t>
      </w:r>
      <w:r>
        <w:t xml:space="preserve">, </w:t>
      </w:r>
      <w:r w:rsidR="00664468">
        <w:t>w części południowej i wschodniej zadrzewiona.</w:t>
      </w:r>
    </w:p>
    <w:p w:rsidR="00C57B93" w:rsidRPr="00C57B93" w:rsidRDefault="003472C9" w:rsidP="003C2492">
      <w:pPr>
        <w:pStyle w:val="Akapitzlist"/>
        <w:numPr>
          <w:ilvl w:val="1"/>
          <w:numId w:val="3"/>
        </w:numPr>
        <w:ind w:left="709" w:right="-425"/>
        <w:rPr>
          <w:rFonts w:eastAsiaTheme="majorEastAsia" w:cstheme="minorHAnsi"/>
          <w:bCs/>
        </w:rPr>
      </w:pPr>
      <w:r w:rsidRPr="00C57B93">
        <w:rPr>
          <w:rFonts w:cstheme="minorHAnsi"/>
        </w:rPr>
        <w:t>Obsługa komunikacyjna</w:t>
      </w:r>
    </w:p>
    <w:p w:rsidR="00C57B93" w:rsidRPr="00C57B93" w:rsidRDefault="00C57B93" w:rsidP="00030368">
      <w:pPr>
        <w:ind w:left="709"/>
        <w:rPr>
          <w:rFonts w:eastAsiaTheme="majorEastAsia"/>
          <w:bCs/>
        </w:rPr>
      </w:pPr>
      <w:r>
        <w:t>Z</w:t>
      </w:r>
      <w:r w:rsidR="003472C9" w:rsidRPr="00C57B93">
        <w:t xml:space="preserve">apewniona </w:t>
      </w:r>
      <w:r w:rsidR="00026AF3" w:rsidRPr="00C57B93">
        <w:t xml:space="preserve">dwiema </w:t>
      </w:r>
      <w:r w:rsidR="003472C9" w:rsidRPr="00C57B93">
        <w:t>wewnętrzn</w:t>
      </w:r>
      <w:r w:rsidR="00026AF3" w:rsidRPr="00C57B93">
        <w:t xml:space="preserve">ymi, utwardzonymi drogami </w:t>
      </w:r>
      <w:r w:rsidR="003472C9" w:rsidRPr="00C57B93">
        <w:rPr>
          <w:w w:val="101"/>
        </w:rPr>
        <w:t>dojazdow</w:t>
      </w:r>
      <w:r w:rsidR="00026AF3" w:rsidRPr="00C57B93">
        <w:rPr>
          <w:w w:val="101"/>
        </w:rPr>
        <w:t>ymi:</w:t>
      </w:r>
      <w:r w:rsidR="003472C9" w:rsidRPr="00C57B93">
        <w:rPr>
          <w:w w:val="101"/>
        </w:rPr>
        <w:t xml:space="preserve"> od ul. </w:t>
      </w:r>
      <w:r w:rsidR="00026AF3" w:rsidRPr="00C57B93">
        <w:rPr>
          <w:w w:val="101"/>
        </w:rPr>
        <w:t>Kozarskiej i od ul. Pałacowej</w:t>
      </w:r>
      <w:r w:rsidR="003472C9" w:rsidRPr="00C57B93">
        <w:rPr>
          <w:w w:val="101"/>
        </w:rPr>
        <w:t xml:space="preserve">. </w:t>
      </w:r>
    </w:p>
    <w:p w:rsidR="00C57B93" w:rsidRPr="00C57B93" w:rsidRDefault="003472C9" w:rsidP="003C2492">
      <w:pPr>
        <w:pStyle w:val="Akapitzlist"/>
        <w:numPr>
          <w:ilvl w:val="1"/>
          <w:numId w:val="3"/>
        </w:numPr>
        <w:ind w:left="709" w:right="-425"/>
        <w:rPr>
          <w:rFonts w:eastAsiaTheme="majorEastAsia" w:cstheme="minorHAnsi"/>
          <w:bCs/>
        </w:rPr>
      </w:pPr>
      <w:r w:rsidRPr="00C57B93">
        <w:rPr>
          <w:rFonts w:cstheme="minorHAnsi"/>
        </w:rPr>
        <w:t>Zieleń</w:t>
      </w:r>
    </w:p>
    <w:p w:rsidR="009E056F" w:rsidRPr="00D54933" w:rsidRDefault="00C57B93" w:rsidP="00030368">
      <w:pPr>
        <w:ind w:left="709"/>
        <w:rPr>
          <w:rFonts w:cstheme="minorHAnsi"/>
        </w:rPr>
      </w:pPr>
      <w:r>
        <w:rPr>
          <w:rFonts w:cstheme="minorHAnsi"/>
        </w:rPr>
        <w:t xml:space="preserve">Działka jest zagospodarowana zielenią. Dominują drzewa liściaste, parkowe.  </w:t>
      </w:r>
    </w:p>
    <w:p w:rsidR="00030368" w:rsidRDefault="00030368" w:rsidP="00030368">
      <w:pPr>
        <w:pStyle w:val="Nagwek2"/>
        <w:numPr>
          <w:ilvl w:val="0"/>
          <w:numId w:val="3"/>
        </w:numPr>
        <w:ind w:left="284" w:right="-425"/>
        <w:rPr>
          <w:rFonts w:asciiTheme="minorHAnsi" w:hAnsiTheme="minorHAnsi" w:cstheme="minorHAnsi"/>
          <w:szCs w:val="22"/>
        </w:rPr>
      </w:pPr>
      <w:bookmarkStart w:id="4" w:name="_Toc52792519"/>
      <w:r>
        <w:rPr>
          <w:rFonts w:asciiTheme="minorHAnsi" w:hAnsiTheme="minorHAnsi" w:cstheme="minorHAnsi"/>
          <w:szCs w:val="22"/>
        </w:rPr>
        <w:t>Projektowane</w:t>
      </w:r>
      <w:r w:rsidRPr="00D54933">
        <w:rPr>
          <w:rFonts w:asciiTheme="minorHAnsi" w:hAnsiTheme="minorHAnsi" w:cstheme="minorHAnsi"/>
          <w:szCs w:val="22"/>
        </w:rPr>
        <w:t xml:space="preserve"> zagospodarowania terenu</w:t>
      </w:r>
      <w:bookmarkEnd w:id="4"/>
    </w:p>
    <w:p w:rsidR="00030368" w:rsidRDefault="00030368" w:rsidP="00030368">
      <w:pPr>
        <w:ind w:left="284" w:right="-425"/>
        <w:rPr>
          <w:rFonts w:cstheme="minorHAnsi"/>
        </w:rPr>
      </w:pPr>
      <w:r w:rsidRPr="00030368">
        <w:t>Na ternie inwestycji znajduje się kilka drewnianych chat mieszkalnych – eksponatów Muzeum. Dwie z nich ustawione są wzdłuż linii równoległej do ulicy Kozarskiej. Inwestycja polegała będzie na budowie kolejnego, drewnianego budynku jako kontynuacji w/w linii zabudowy</w:t>
      </w:r>
      <w:r>
        <w:t xml:space="preserve">, w odległości </w:t>
      </w:r>
      <w:r w:rsidR="001A254E" w:rsidRPr="001A254E">
        <w:t>9</w:t>
      </w:r>
      <w:r w:rsidRPr="001A254E">
        <w:t xml:space="preserve"> m od budynku po stronie wschodniej.</w:t>
      </w:r>
      <w:r w:rsidR="001A254E" w:rsidRPr="001A254E">
        <w:t xml:space="preserve"> </w:t>
      </w:r>
      <w:r w:rsidRPr="001A254E">
        <w:t xml:space="preserve"> Projektowana lokalizacja </w:t>
      </w:r>
      <w:r w:rsidRPr="00030368">
        <w:t xml:space="preserve">będzie mogła być przeprowadzona po przemieszczeniu istniejącego budynku „olejarni” (także eksponatu Muzeum) o </w:t>
      </w:r>
      <w:r w:rsidR="001A254E">
        <w:t>6,8</w:t>
      </w:r>
      <w:r w:rsidRPr="00030368">
        <w:t xml:space="preserve"> m w kierunku północnym.</w:t>
      </w:r>
      <w:r w:rsidRPr="00030368">
        <w:rPr>
          <w:rFonts w:cstheme="minorHAnsi"/>
        </w:rPr>
        <w:t xml:space="preserve"> </w:t>
      </w:r>
      <w:r>
        <w:rPr>
          <w:rFonts w:cstheme="minorHAnsi"/>
        </w:rPr>
        <w:t xml:space="preserve">Nie projektuje się zmian istniejącego ukształtowaniu terenu. </w:t>
      </w:r>
    </w:p>
    <w:p w:rsidR="00030368" w:rsidRDefault="00030368" w:rsidP="00030368">
      <w:pPr>
        <w:ind w:left="284" w:right="-425"/>
        <w:rPr>
          <w:rFonts w:cstheme="minorHAnsi"/>
        </w:rPr>
      </w:pPr>
      <w:r w:rsidRPr="00D54933">
        <w:rPr>
          <w:rFonts w:cstheme="minorHAnsi"/>
        </w:rPr>
        <w:t>Planowane zamierzenie inwestycyjne będzie zaopatrywane w energię elektryczną z istniejącego przyłącza. Planuje się pobór wody z istniejące</w:t>
      </w:r>
      <w:r>
        <w:rPr>
          <w:rFonts w:cstheme="minorHAnsi"/>
        </w:rPr>
        <w:t>j, lokalnej</w:t>
      </w:r>
      <w:r w:rsidRPr="00D54933">
        <w:rPr>
          <w:rFonts w:cstheme="minorHAnsi"/>
        </w:rPr>
        <w:t xml:space="preserve"> </w:t>
      </w:r>
      <w:r>
        <w:rPr>
          <w:rFonts w:cstheme="minorHAnsi"/>
        </w:rPr>
        <w:t>sieci wodociągowej</w:t>
      </w:r>
      <w:r w:rsidRPr="00D54933">
        <w:rPr>
          <w:rFonts w:cstheme="minorHAnsi"/>
        </w:rPr>
        <w:t xml:space="preserve">, odprowadzenie ścieków do </w:t>
      </w:r>
      <w:r>
        <w:rPr>
          <w:rFonts w:cstheme="minorHAnsi"/>
        </w:rPr>
        <w:t>miejskiej sieci kanalizacyjnej</w:t>
      </w:r>
      <w:r w:rsidRPr="00D54933">
        <w:rPr>
          <w:rFonts w:cstheme="minorHAnsi"/>
        </w:rPr>
        <w:t xml:space="preserve">. Ogrzewanie obiektu </w:t>
      </w:r>
      <w:r>
        <w:rPr>
          <w:rFonts w:cstheme="minorHAnsi"/>
        </w:rPr>
        <w:t xml:space="preserve">– gazowe. </w:t>
      </w:r>
    </w:p>
    <w:p w:rsidR="00030368" w:rsidRPr="00030368" w:rsidRDefault="00030368" w:rsidP="002372B0">
      <w:pPr>
        <w:pStyle w:val="Nagwek2"/>
        <w:numPr>
          <w:ilvl w:val="0"/>
          <w:numId w:val="3"/>
        </w:numPr>
        <w:ind w:left="284" w:right="-425"/>
      </w:pPr>
      <w:bookmarkStart w:id="5" w:name="_Toc52792520"/>
      <w:r w:rsidRPr="002372B0">
        <w:rPr>
          <w:rFonts w:asciiTheme="minorHAnsi" w:hAnsiTheme="minorHAnsi" w:cstheme="minorHAnsi"/>
          <w:szCs w:val="22"/>
        </w:rPr>
        <w:t>Zestawieni</w:t>
      </w:r>
      <w:r w:rsidRPr="00030368">
        <w:t xml:space="preserve"> powierzchni poszczególnych części zagospodarowania</w:t>
      </w:r>
      <w:bookmarkEnd w:id="5"/>
    </w:p>
    <w:p w:rsidR="002372B0" w:rsidRDefault="002372B0" w:rsidP="002372B0">
      <w:pPr>
        <w:ind w:left="284" w:right="-425"/>
        <w:rPr>
          <w:rFonts w:cstheme="minorHAnsi"/>
        </w:rPr>
      </w:pPr>
      <w:r w:rsidRPr="00D54933">
        <w:rPr>
          <w:rFonts w:cstheme="minorHAnsi"/>
        </w:rPr>
        <w:t>Powierzchnia zabudowy</w:t>
      </w:r>
      <w:r>
        <w:rPr>
          <w:rFonts w:cstheme="minorHAnsi"/>
        </w:rPr>
        <w:t xml:space="preserve"> projektowanego budynku</w:t>
      </w:r>
      <w:r w:rsidRPr="00D54933">
        <w:rPr>
          <w:rFonts w:cstheme="minorHAnsi"/>
        </w:rPr>
        <w:t xml:space="preserve"> - </w:t>
      </w:r>
      <w:r w:rsidR="008427B1" w:rsidRPr="00D54933">
        <w:rPr>
          <w:rFonts w:cstheme="minorHAnsi"/>
        </w:rPr>
        <w:t>1</w:t>
      </w:r>
      <w:r w:rsidR="008427B1">
        <w:rPr>
          <w:rFonts w:cstheme="minorHAnsi"/>
        </w:rPr>
        <w:t>01</w:t>
      </w:r>
      <w:r w:rsidR="008427B1" w:rsidRPr="00D54933">
        <w:rPr>
          <w:rFonts w:cstheme="minorHAnsi"/>
        </w:rPr>
        <w:t>,</w:t>
      </w:r>
      <w:r w:rsidR="008427B1">
        <w:rPr>
          <w:rFonts w:cstheme="minorHAnsi"/>
        </w:rPr>
        <w:t>43</w:t>
      </w:r>
      <w:r w:rsidR="008427B1" w:rsidRPr="00D54933">
        <w:rPr>
          <w:rFonts w:cstheme="minorHAnsi"/>
        </w:rPr>
        <w:t xml:space="preserve"> </w:t>
      </w:r>
      <w:r w:rsidRPr="00D54933">
        <w:rPr>
          <w:rFonts w:cstheme="minorHAnsi"/>
        </w:rPr>
        <w:t>m</w:t>
      </w:r>
      <w:r w:rsidRPr="00D54933">
        <w:rPr>
          <w:rFonts w:cstheme="minorHAnsi"/>
          <w:vertAlign w:val="superscript"/>
        </w:rPr>
        <w:t>2</w:t>
      </w:r>
      <w:r w:rsidRPr="00D54933">
        <w:rPr>
          <w:rFonts w:cstheme="minorHAnsi"/>
          <w:vertAlign w:val="superscript"/>
        </w:rPr>
        <w:br/>
      </w:r>
      <w:r w:rsidRPr="00D54933">
        <w:rPr>
          <w:rFonts w:cstheme="minorHAnsi"/>
        </w:rPr>
        <w:t>Powierzchnia zabudowy</w:t>
      </w:r>
      <w:r>
        <w:rPr>
          <w:rFonts w:cstheme="minorHAnsi"/>
        </w:rPr>
        <w:t xml:space="preserve"> budynków istniejących </w:t>
      </w:r>
      <w:r w:rsidRPr="00D54933">
        <w:rPr>
          <w:rFonts w:cstheme="minorHAnsi"/>
        </w:rPr>
        <w:t xml:space="preserve">- </w:t>
      </w:r>
      <w:r>
        <w:rPr>
          <w:rFonts w:cstheme="minorHAnsi"/>
        </w:rPr>
        <w:t>456</w:t>
      </w:r>
      <w:r w:rsidRPr="00D54933">
        <w:rPr>
          <w:rFonts w:cstheme="minorHAnsi"/>
        </w:rPr>
        <w:t>,</w:t>
      </w:r>
      <w:r>
        <w:rPr>
          <w:rFonts w:cstheme="minorHAnsi"/>
        </w:rPr>
        <w:t>56</w:t>
      </w:r>
      <w:r w:rsidRPr="00D54933">
        <w:rPr>
          <w:rFonts w:cstheme="minorHAnsi"/>
        </w:rPr>
        <w:t xml:space="preserve"> m</w:t>
      </w:r>
      <w:r w:rsidRPr="00D54933">
        <w:rPr>
          <w:rFonts w:cstheme="minorHAnsi"/>
          <w:vertAlign w:val="superscript"/>
        </w:rPr>
        <w:t>2</w:t>
      </w:r>
      <w:r w:rsidRPr="00D54933">
        <w:rPr>
          <w:rFonts w:cstheme="minorHAnsi"/>
          <w:vertAlign w:val="superscript"/>
        </w:rPr>
        <w:br/>
      </w:r>
      <w:r w:rsidRPr="00D54933">
        <w:rPr>
          <w:rFonts w:cstheme="minorHAnsi"/>
        </w:rPr>
        <w:lastRenderedPageBreak/>
        <w:t xml:space="preserve">Powierzchnia </w:t>
      </w:r>
      <w:r>
        <w:rPr>
          <w:rFonts w:cstheme="minorHAnsi"/>
        </w:rPr>
        <w:t xml:space="preserve">dróg </w:t>
      </w:r>
      <w:r w:rsidRPr="00D54933">
        <w:rPr>
          <w:rFonts w:cstheme="minorHAnsi"/>
        </w:rPr>
        <w:t xml:space="preserve">– </w:t>
      </w:r>
      <w:r>
        <w:rPr>
          <w:rFonts w:cstheme="minorHAnsi"/>
        </w:rPr>
        <w:t>799</w:t>
      </w:r>
      <w:r w:rsidRPr="00D54933">
        <w:rPr>
          <w:rFonts w:cstheme="minorHAnsi"/>
        </w:rPr>
        <w:t>,</w:t>
      </w:r>
      <w:r>
        <w:rPr>
          <w:rFonts w:cstheme="minorHAnsi"/>
        </w:rPr>
        <w:t>5</w:t>
      </w:r>
      <w:r w:rsidRPr="00D54933">
        <w:rPr>
          <w:rFonts w:cstheme="minorHAnsi"/>
        </w:rPr>
        <w:t>9 m</w:t>
      </w:r>
      <w:r w:rsidRPr="00D54933">
        <w:rPr>
          <w:rFonts w:cstheme="minorHAnsi"/>
          <w:vertAlign w:val="superscript"/>
        </w:rPr>
        <w:t>2</w:t>
      </w:r>
      <w:r w:rsidRPr="00D54933">
        <w:rPr>
          <w:rFonts w:cstheme="minorHAnsi"/>
          <w:vertAlign w:val="superscript"/>
        </w:rPr>
        <w:br/>
      </w:r>
      <w:r w:rsidR="00030368" w:rsidRPr="00D54933">
        <w:rPr>
          <w:rFonts w:cstheme="minorHAnsi"/>
        </w:rPr>
        <w:t xml:space="preserve">Powierzchnia terenu objętego opracowaniem – </w:t>
      </w:r>
      <w:r w:rsidR="00030368">
        <w:rPr>
          <w:rFonts w:cstheme="minorHAnsi"/>
        </w:rPr>
        <w:t>9.337,65</w:t>
      </w:r>
      <w:r w:rsidR="00030368" w:rsidRPr="00D54933">
        <w:rPr>
          <w:rFonts w:cstheme="minorHAnsi"/>
        </w:rPr>
        <w:t xml:space="preserve"> m</w:t>
      </w:r>
      <w:r w:rsidR="00030368" w:rsidRPr="00D54933">
        <w:rPr>
          <w:rFonts w:cstheme="minorHAnsi"/>
          <w:vertAlign w:val="superscript"/>
        </w:rPr>
        <w:t>2</w:t>
      </w:r>
      <w:r w:rsidR="00030368" w:rsidRPr="00D54933">
        <w:rPr>
          <w:rFonts w:cstheme="minorHAnsi"/>
          <w:vertAlign w:val="superscript"/>
        </w:rPr>
        <w:br/>
      </w:r>
      <w:r w:rsidR="00030368" w:rsidRPr="00D54933">
        <w:rPr>
          <w:rFonts w:cstheme="minorHAnsi"/>
        </w:rPr>
        <w:t xml:space="preserve">Powierzchnia </w:t>
      </w:r>
      <w:r>
        <w:rPr>
          <w:rFonts w:cstheme="minorHAnsi"/>
        </w:rPr>
        <w:t xml:space="preserve">zieleni i powierzchnia </w:t>
      </w:r>
      <w:r w:rsidR="00030368" w:rsidRPr="00D54933">
        <w:rPr>
          <w:rFonts w:cstheme="minorHAnsi"/>
        </w:rPr>
        <w:t xml:space="preserve">biologicznie czynna– </w:t>
      </w:r>
      <w:r>
        <w:rPr>
          <w:rFonts w:cstheme="minorHAnsi"/>
        </w:rPr>
        <w:t>798</w:t>
      </w:r>
      <w:r w:rsidR="008427B1">
        <w:rPr>
          <w:rFonts w:cstheme="minorHAnsi"/>
        </w:rPr>
        <w:t>0</w:t>
      </w:r>
      <w:r>
        <w:rPr>
          <w:rFonts w:cstheme="minorHAnsi"/>
        </w:rPr>
        <w:t>,</w:t>
      </w:r>
      <w:r w:rsidR="008427B1">
        <w:rPr>
          <w:rFonts w:cstheme="minorHAnsi"/>
        </w:rPr>
        <w:t>07</w:t>
      </w:r>
      <w:r w:rsidR="00030368" w:rsidRPr="00D54933">
        <w:rPr>
          <w:rFonts w:cstheme="minorHAnsi"/>
        </w:rPr>
        <w:t xml:space="preserve"> m</w:t>
      </w:r>
      <w:r w:rsidR="00030368" w:rsidRPr="00D54933">
        <w:rPr>
          <w:rFonts w:cstheme="minorHAnsi"/>
          <w:vertAlign w:val="superscript"/>
        </w:rPr>
        <w:t>2</w:t>
      </w:r>
    </w:p>
    <w:p w:rsidR="002372B0" w:rsidRDefault="00B51EAB" w:rsidP="00761C22">
      <w:pPr>
        <w:pStyle w:val="Nagwek2"/>
        <w:numPr>
          <w:ilvl w:val="0"/>
          <w:numId w:val="3"/>
        </w:numPr>
        <w:ind w:left="284" w:right="-425"/>
        <w:rPr>
          <w:rFonts w:asciiTheme="minorHAnsi" w:hAnsiTheme="minorHAnsi" w:cstheme="minorHAnsi"/>
          <w:szCs w:val="22"/>
        </w:rPr>
      </w:pPr>
      <w:bookmarkStart w:id="6" w:name="_Toc52792521"/>
      <w:r>
        <w:rPr>
          <w:rFonts w:asciiTheme="minorHAnsi" w:hAnsiTheme="minorHAnsi" w:cstheme="minorHAnsi"/>
          <w:szCs w:val="22"/>
        </w:rPr>
        <w:t>Dane z zakresu ochrony terenu</w:t>
      </w:r>
      <w:bookmarkEnd w:id="6"/>
    </w:p>
    <w:p w:rsidR="00B51EAB" w:rsidRPr="00BE2231" w:rsidRDefault="00B51EAB" w:rsidP="00B51EAB">
      <w:pPr>
        <w:pStyle w:val="Akapitzlist"/>
        <w:ind w:left="1211"/>
        <w:jc w:val="both"/>
      </w:pPr>
      <w:r w:rsidRPr="009F5BCD">
        <w:t>- nie projektuje się wycinki istniejącego drzewostanu</w:t>
      </w:r>
      <w:r>
        <w:t>,</w:t>
      </w:r>
    </w:p>
    <w:p w:rsidR="00B51EAB" w:rsidRPr="00BE2231" w:rsidRDefault="00B51EAB" w:rsidP="00B51EAB">
      <w:pPr>
        <w:pStyle w:val="Akapitzlist"/>
        <w:ind w:left="1211"/>
      </w:pPr>
      <w:r w:rsidRPr="00BE2231">
        <w:t>- opracowywany teren nie jest chroniony przyrodniczo</w:t>
      </w:r>
      <w:r>
        <w:t>.</w:t>
      </w:r>
    </w:p>
    <w:p w:rsidR="00B51EAB" w:rsidRDefault="00B51EAB" w:rsidP="001B74AB">
      <w:pPr>
        <w:pStyle w:val="Akapitzlist"/>
        <w:ind w:left="284" w:right="-425"/>
        <w:rPr>
          <w:rFonts w:cstheme="minorHAnsi"/>
          <w:color w:val="FF0000"/>
        </w:rPr>
      </w:pPr>
    </w:p>
    <w:p w:rsidR="00A14939" w:rsidRPr="00D54933" w:rsidRDefault="00A14939" w:rsidP="001B74AB">
      <w:pPr>
        <w:pStyle w:val="Nagwek2"/>
        <w:numPr>
          <w:ilvl w:val="0"/>
          <w:numId w:val="3"/>
        </w:numPr>
        <w:ind w:left="284" w:right="-425"/>
        <w:rPr>
          <w:rFonts w:asciiTheme="minorHAnsi" w:hAnsiTheme="minorHAnsi" w:cstheme="minorHAnsi"/>
          <w:szCs w:val="22"/>
        </w:rPr>
      </w:pPr>
      <w:bookmarkStart w:id="7" w:name="_Toc52792522"/>
      <w:r w:rsidRPr="00D54933">
        <w:rPr>
          <w:rFonts w:asciiTheme="minorHAnsi" w:hAnsiTheme="minorHAnsi" w:cstheme="minorHAnsi"/>
          <w:szCs w:val="22"/>
        </w:rPr>
        <w:t>Informacja i dane o charakterze i cechach</w:t>
      </w:r>
      <w:r w:rsidR="008F3E74" w:rsidRPr="00D54933">
        <w:rPr>
          <w:rFonts w:asciiTheme="minorHAnsi" w:hAnsiTheme="minorHAnsi" w:cstheme="minorHAnsi"/>
          <w:szCs w:val="22"/>
        </w:rPr>
        <w:t xml:space="preserve"> </w:t>
      </w:r>
      <w:r w:rsidRPr="00D54933">
        <w:rPr>
          <w:rFonts w:asciiTheme="minorHAnsi" w:hAnsiTheme="minorHAnsi" w:cstheme="minorHAnsi"/>
          <w:szCs w:val="22"/>
        </w:rPr>
        <w:t xml:space="preserve">istniejących i przewidywanych </w:t>
      </w:r>
      <w:r w:rsidR="008F3E74" w:rsidRPr="00D54933">
        <w:rPr>
          <w:rFonts w:asciiTheme="minorHAnsi" w:hAnsiTheme="minorHAnsi" w:cstheme="minorHAnsi"/>
          <w:szCs w:val="22"/>
        </w:rPr>
        <w:t>zagrożeń dla środowiska</w:t>
      </w:r>
      <w:r w:rsidR="00897337" w:rsidRPr="00D54933">
        <w:rPr>
          <w:rFonts w:asciiTheme="minorHAnsi" w:hAnsiTheme="minorHAnsi" w:cstheme="minorHAnsi"/>
          <w:szCs w:val="22"/>
        </w:rPr>
        <w:t xml:space="preserve"> oraz higieny i zdrowia użytkowników</w:t>
      </w:r>
      <w:bookmarkEnd w:id="7"/>
    </w:p>
    <w:p w:rsidR="004F6038" w:rsidRPr="00D54933" w:rsidRDefault="00E7754A" w:rsidP="001B74AB">
      <w:pPr>
        <w:pStyle w:val="Akapitzlist"/>
        <w:ind w:left="284" w:right="-425"/>
        <w:rPr>
          <w:rFonts w:cstheme="minorHAnsi"/>
        </w:rPr>
      </w:pPr>
      <w:r w:rsidRPr="00D54933">
        <w:rPr>
          <w:rFonts w:cstheme="minorHAnsi"/>
        </w:rPr>
        <w:t xml:space="preserve">Planowana inwestycja nie jest zaliczana do rodzaju przedsięwzięć mogących znacząco oddziaływać na środowisko wymienionych w § 3 ust. 1 pkt 52b i 53 Rozporządzenia Rady Ministrów z dnia 09.11.2004 r. w/s określenia rodzajów przedsięwzięć mogących znacząco oddziaływać na środowisko oraz szczegółowych uwarunkowań związanych z kwalifikowaniem przedsięwzięcia do sporządzania raportu o oddziaływaniu na środowisko (Dz. U. nr 257 poz. 2573 z </w:t>
      </w:r>
      <w:proofErr w:type="spellStart"/>
      <w:r w:rsidRPr="00D54933">
        <w:rPr>
          <w:rFonts w:cstheme="minorHAnsi"/>
        </w:rPr>
        <w:t>późn</w:t>
      </w:r>
      <w:proofErr w:type="spellEnd"/>
      <w:r w:rsidRPr="00D54933">
        <w:rPr>
          <w:rFonts w:cstheme="minorHAnsi"/>
        </w:rPr>
        <w:t>. zm.).</w:t>
      </w:r>
    </w:p>
    <w:p w:rsidR="00897337" w:rsidRPr="00D54933" w:rsidRDefault="00897337" w:rsidP="001B74AB">
      <w:pPr>
        <w:ind w:left="284" w:right="-425"/>
        <w:rPr>
          <w:rFonts w:cstheme="minorHAnsi"/>
        </w:rPr>
      </w:pPr>
      <w:r w:rsidRPr="00D54933">
        <w:rPr>
          <w:rFonts w:cstheme="minorHAnsi"/>
        </w:rPr>
        <w:t xml:space="preserve">Brak istniejących i przewidywanych zagrożeń dla środowiska oraz higieny i zdrowia użytkowników budynku leśniczówki i jego otoczenia w zakresie zgodnym z przepisami odrębnymi. </w:t>
      </w:r>
    </w:p>
    <w:p w:rsidR="00897337" w:rsidRPr="00D54933" w:rsidRDefault="00897337" w:rsidP="001B74AB">
      <w:pPr>
        <w:pStyle w:val="Akapitzlist"/>
        <w:shd w:val="clear" w:color="auto" w:fill="FFFFFF"/>
        <w:ind w:left="284" w:right="-425"/>
        <w:rPr>
          <w:rFonts w:cstheme="minorHAnsi"/>
        </w:rPr>
      </w:pPr>
      <w:r w:rsidRPr="00D54933">
        <w:rPr>
          <w:rFonts w:cstheme="minorHAnsi"/>
        </w:rPr>
        <w:t xml:space="preserve">Rodzaj projektowanych robót budowlanych nie figuruje w spisie przedsięwzięć mogących zawsze znacząco oddziaływać na środowisko, ani w spisie przedsięwzięć mogących potencjalnie znacząco oddziaływać na środowisko. Zmiany dokonywane w obiekcie nie są kwalifikowane, jako przedsięwzięcia mogące zawsze znacząco oddziaływać na środowisko, ani mogące potencjalnie znacząco oddziaływać na środowisko. </w:t>
      </w:r>
    </w:p>
    <w:p w:rsidR="00897337" w:rsidRPr="00D54933" w:rsidRDefault="00897337" w:rsidP="001B74AB">
      <w:pPr>
        <w:pStyle w:val="Akapitzlist"/>
        <w:shd w:val="clear" w:color="auto" w:fill="FFFFFF"/>
        <w:ind w:left="284" w:right="-425"/>
        <w:rPr>
          <w:rFonts w:cstheme="minorHAnsi"/>
        </w:rPr>
      </w:pPr>
    </w:p>
    <w:p w:rsidR="00B51EAB" w:rsidRPr="00D15C72" w:rsidRDefault="00761C22" w:rsidP="00D15C72">
      <w:pPr>
        <w:pStyle w:val="Akapitzlist"/>
        <w:shd w:val="clear" w:color="auto" w:fill="FFFFFF"/>
        <w:ind w:left="284" w:right="-425"/>
        <w:rPr>
          <w:rFonts w:cstheme="minorHAnsi"/>
        </w:rPr>
      </w:pPr>
      <w:r>
        <w:rPr>
          <w:rFonts w:cstheme="minorHAnsi"/>
        </w:rPr>
        <w:t>Roboty budowlane</w:t>
      </w:r>
      <w:r w:rsidR="00897337" w:rsidRPr="00D54933">
        <w:rPr>
          <w:rFonts w:cstheme="minorHAnsi"/>
        </w:rPr>
        <w:t xml:space="preserve"> zaprojektowano w sposób minimalizujący </w:t>
      </w:r>
      <w:r>
        <w:rPr>
          <w:rFonts w:cstheme="minorHAnsi"/>
        </w:rPr>
        <w:t>ich</w:t>
      </w:r>
      <w:r w:rsidR="00897337" w:rsidRPr="00D54933">
        <w:rPr>
          <w:rFonts w:cstheme="minorHAnsi"/>
        </w:rPr>
        <w:t xml:space="preserve"> wpływ na środowisko obszaru inwestycji i otoczenia, zgodnie z obowiązującymi normami i przepisami Prawa Budowlanego. Wprowadzenie gazów lub pyłów do powietrza oraz emisji hałasu nie może powodować przekroczenia standardów i jakości środowiska poza terenem inwestycji. Przebudowy spowoduje wycinki drzew i krzewów.</w:t>
      </w:r>
    </w:p>
    <w:p w:rsidR="00B51EAB" w:rsidRDefault="00B51EAB" w:rsidP="00B51EAB">
      <w:pPr>
        <w:ind w:left="284"/>
      </w:pPr>
      <w:r>
        <w:t xml:space="preserve">Projektowany budynek został wpisany w kompozycję pierzei charakterystycznych, wiejskich </w:t>
      </w:r>
      <w:r w:rsidR="001F3978">
        <w:t xml:space="preserve">domostw znajdujących się </w:t>
      </w:r>
      <w:r>
        <w:t>w Muzeum Rolnictwa</w:t>
      </w:r>
      <w:r w:rsidR="001F3978">
        <w:t xml:space="preserve"> im. ks. Krzysztofa Kluka w Ciechanowcu</w:t>
      </w:r>
      <w:r>
        <w:t>. Pod względem skali</w:t>
      </w:r>
      <w:r w:rsidR="001F3978">
        <w:t>,</w:t>
      </w:r>
      <w:r>
        <w:t xml:space="preserve"> gabarytów, ukształtowania bryły</w:t>
      </w:r>
      <w:r w:rsidR="001F3978">
        <w:t>,</w:t>
      </w:r>
      <w:r>
        <w:t xml:space="preserve"> geometrii dachu</w:t>
      </w:r>
      <w:r w:rsidR="001F3978">
        <w:t xml:space="preserve"> i</w:t>
      </w:r>
      <w:r>
        <w:t xml:space="preserve"> materiał</w:t>
      </w:r>
      <w:r w:rsidR="001F3978">
        <w:t>ów</w:t>
      </w:r>
      <w:r>
        <w:t xml:space="preserve"> </w:t>
      </w:r>
      <w:r w:rsidR="001F3978">
        <w:t xml:space="preserve">nawiązuje do </w:t>
      </w:r>
      <w:r>
        <w:t>obiekt</w:t>
      </w:r>
      <w:r w:rsidR="001F3978">
        <w:t>ów</w:t>
      </w:r>
      <w:r>
        <w:t xml:space="preserve"> </w:t>
      </w:r>
      <w:r w:rsidR="001F3978">
        <w:t>historycznych, z którymi sąsiaduje.</w:t>
      </w:r>
    </w:p>
    <w:p w:rsidR="00B51EAB" w:rsidRDefault="00B51EAB" w:rsidP="00B51EAB">
      <w:pPr>
        <w:ind w:left="284"/>
      </w:pPr>
      <w:r>
        <w:t xml:space="preserve">Budynek zostały zaprojektowany z wykorzystaniem elementów dawnego budynku mieszkalnego uzupełnionych tradycyjnymi materiałami. Nie przytłacza otoczenia swą skalą </w:t>
      </w:r>
      <w:r w:rsidR="001F3978">
        <w:br/>
      </w:r>
      <w:r>
        <w:t xml:space="preserve">i kubaturą. Połacie dachu mają jednakowy spadek, pokryte są gontem. </w:t>
      </w:r>
    </w:p>
    <w:p w:rsidR="00B51EAB" w:rsidRDefault="00B51EAB" w:rsidP="001F3978">
      <w:pPr>
        <w:ind w:left="284"/>
      </w:pPr>
      <w:r>
        <w:t>W obszarze oddziaływania planowanej inwestycji znajduj</w:t>
      </w:r>
      <w:r w:rsidR="001F3978">
        <w:t>ą</w:t>
      </w:r>
      <w:r>
        <w:t xml:space="preserve"> się teren </w:t>
      </w:r>
      <w:r w:rsidR="001F3978">
        <w:t xml:space="preserve">Muzeum Rolnictwa im. ks. Krzysztofa Kluka w Ciechanowcu </w:t>
      </w:r>
      <w:r>
        <w:t>z innymi budynkami – eksponatami Muzeum.</w:t>
      </w:r>
    </w:p>
    <w:p w:rsidR="00B51EAB" w:rsidRPr="001F3978" w:rsidRDefault="00B51EAB" w:rsidP="001F3978">
      <w:pPr>
        <w:ind w:left="284"/>
        <w:rPr>
          <w:rFonts w:eastAsia="arialuni" w:cs="arialuni"/>
        </w:rPr>
      </w:pPr>
      <w:r>
        <w:t xml:space="preserve">Określenia obszaru oddziaływania obiektu dokonano w oparciu o </w:t>
      </w:r>
      <w:r w:rsidRPr="00E80F22">
        <w:rPr>
          <w:rFonts w:eastAsia="arialuni" w:cs="arialuni"/>
        </w:rPr>
        <w:t>Rozporządzenie</w:t>
      </w:r>
      <w:r>
        <w:rPr>
          <w:rFonts w:ascii="arialuni" w:eastAsia="arialuni" w:cs="arialuni"/>
          <w:sz w:val="18"/>
          <w:szCs w:val="18"/>
        </w:rPr>
        <w:t xml:space="preserve"> </w:t>
      </w:r>
      <w:r w:rsidRPr="00E80F22">
        <w:rPr>
          <w:rFonts w:eastAsia="arialuni" w:cs="arialuni"/>
        </w:rPr>
        <w:t>Ministra Infrastruktury w sprawie warunków technicznych, jakim powinny odpowiadać budynki i</w:t>
      </w:r>
      <w:r>
        <w:rPr>
          <w:rFonts w:eastAsia="arialuni" w:cs="arialuni"/>
        </w:rPr>
        <w:t xml:space="preserve"> </w:t>
      </w:r>
      <w:r w:rsidRPr="00E80F22">
        <w:rPr>
          <w:rFonts w:eastAsia="arialuni" w:cs="arialuni"/>
        </w:rPr>
        <w:t>ich usytuowanie</w:t>
      </w:r>
      <w:r>
        <w:rPr>
          <w:rFonts w:eastAsia="arialuni" w:cs="arialuni"/>
        </w:rPr>
        <w:t xml:space="preserve"> </w:t>
      </w:r>
      <w:r w:rsidRPr="00E80F22">
        <w:rPr>
          <w:rFonts w:eastAsia="arialuni" w:cs="arialuni"/>
        </w:rPr>
        <w:t>z dnia 12 kwietnia 2002 r . (Dz.U. Nr 75, poz. 690)</w:t>
      </w:r>
      <w:r w:rsidR="001F3978">
        <w:rPr>
          <w:rFonts w:eastAsia="arialuni" w:cs="arialuni"/>
        </w:rPr>
        <w:t xml:space="preserve"> </w:t>
      </w:r>
      <w:r w:rsidRPr="00E80F22">
        <w:rPr>
          <w:rFonts w:eastAsia="arialuni" w:cs="arialuni"/>
        </w:rPr>
        <w:t>tj. z dnia 17 lipca 2015 r. ( Dz.U. z 2015 r. poz. 1422)</w:t>
      </w:r>
    </w:p>
    <w:p w:rsidR="001F3978" w:rsidRPr="001F3978" w:rsidRDefault="001F3978" w:rsidP="001F3978">
      <w:pPr>
        <w:pStyle w:val="Nagwek2"/>
        <w:numPr>
          <w:ilvl w:val="0"/>
          <w:numId w:val="3"/>
        </w:numPr>
        <w:ind w:left="284" w:right="-425"/>
        <w:rPr>
          <w:rFonts w:asciiTheme="minorHAnsi" w:hAnsiTheme="minorHAnsi" w:cstheme="minorHAnsi"/>
          <w:szCs w:val="22"/>
        </w:rPr>
      </w:pPr>
      <w:bookmarkStart w:id="8" w:name="_Toc52792523"/>
      <w:r w:rsidRPr="001F3978">
        <w:rPr>
          <w:rFonts w:asciiTheme="minorHAnsi" w:hAnsiTheme="minorHAnsi" w:cstheme="minorHAnsi"/>
          <w:szCs w:val="22"/>
        </w:rPr>
        <w:lastRenderedPageBreak/>
        <w:t>Poszanowanie, występujących w obszarze oddziaływania obiektu, uzasadnionych interesów osób trzecich</w:t>
      </w:r>
      <w:bookmarkEnd w:id="8"/>
    </w:p>
    <w:p w:rsidR="001F3978" w:rsidRDefault="001F3978" w:rsidP="00D15C72">
      <w:pPr>
        <w:ind w:left="284"/>
      </w:pPr>
      <w:r>
        <w:t>Realizacja przedmiotowej inwestycji nie powoduje ograniczenia dostępu do drogi publicznej, możliwości korzystania wody, kanalizacji, energii elektrycznej i cieplnej oraz środków łączności przez osoby trzecie w obszarze oddziaływania obiektu budowlanego. Ponadto nie wpływa negatywnie na dostęp do światła dziennego do pomieszczeń przeznaczonych na pobyt ludzi. Rozwiązania techniczne, usytuowanie obiektu oraz sposób zagospodarowania terenu nie powodują uciążliwości związanych z hałasem, wibracjami, zakłóceniami elektrycznymi i promieniowaniem, a także zanieczyszczeniem powietrza, wody i gleby.</w:t>
      </w:r>
    </w:p>
    <w:p w:rsidR="001F3978" w:rsidRDefault="001F3978" w:rsidP="00D15C72">
      <w:pPr>
        <w:ind w:left="284"/>
      </w:pPr>
      <w:r>
        <w:t xml:space="preserve">Projektowana inwestycja nie niszczy istniejącego stanu zagospodarowania terenu, </w:t>
      </w:r>
      <w:r>
        <w:br/>
        <w:t xml:space="preserve">a w szczególności zieleni istniejącej. </w:t>
      </w:r>
    </w:p>
    <w:p w:rsidR="001F3978" w:rsidRDefault="001F3978" w:rsidP="00D15C72">
      <w:pPr>
        <w:ind w:left="284"/>
      </w:pPr>
      <w:r w:rsidRPr="00BE2231">
        <w:t xml:space="preserve">Projekt zagospodarowania terenu oraz projekt </w:t>
      </w:r>
      <w:r w:rsidR="009A769B">
        <w:t xml:space="preserve">jednorodzinnego budynku mieszkalnego </w:t>
      </w:r>
      <w:r>
        <w:t xml:space="preserve"> – eksponatu </w:t>
      </w:r>
      <w:r w:rsidR="009A769B" w:rsidRPr="004A50E4">
        <w:t>Muzeum Rolnictwa im. ks. Krzysztofa Kluka w Ciechanowcu</w:t>
      </w:r>
      <w:r>
        <w:t xml:space="preserve"> </w:t>
      </w:r>
      <w:r w:rsidRPr="00BE2231">
        <w:t xml:space="preserve">zostały </w:t>
      </w:r>
      <w:r>
        <w:t>s</w:t>
      </w:r>
      <w:r w:rsidRPr="00BE2231">
        <w:t>porządzone zgodnie z wytycznymi decyzji o warunkach zabudowy</w:t>
      </w:r>
      <w:r>
        <w:t xml:space="preserve"> nr </w:t>
      </w:r>
      <w:r w:rsidR="009A769B">
        <w:t>……</w:t>
      </w:r>
    </w:p>
    <w:p w:rsidR="004F6038" w:rsidRPr="00D54933" w:rsidRDefault="004F6038" w:rsidP="001B74AB">
      <w:pPr>
        <w:ind w:right="-425"/>
        <w:rPr>
          <w:rFonts w:cstheme="minorHAnsi"/>
        </w:rPr>
      </w:pPr>
      <w:r w:rsidRPr="00D54933">
        <w:rPr>
          <w:rFonts w:cstheme="minorHAnsi"/>
        </w:rPr>
        <w:br w:type="page"/>
      </w:r>
    </w:p>
    <w:p w:rsidR="00D15C72" w:rsidRPr="004A50E4" w:rsidRDefault="004F6038" w:rsidP="00D15C72">
      <w:pPr>
        <w:jc w:val="center"/>
      </w:pPr>
      <w:bookmarkStart w:id="9" w:name="_Toc52792524"/>
      <w:r w:rsidRPr="00D54933">
        <w:rPr>
          <w:rStyle w:val="Nagwek1Znak"/>
          <w:rFonts w:cstheme="minorHAnsi"/>
          <w:szCs w:val="22"/>
        </w:rPr>
        <w:lastRenderedPageBreak/>
        <w:t xml:space="preserve">Opis do projektu </w:t>
      </w:r>
      <w:r w:rsidR="005B219D">
        <w:rPr>
          <w:rStyle w:val="Nagwek1Znak"/>
          <w:rFonts w:cstheme="minorHAnsi"/>
          <w:szCs w:val="22"/>
        </w:rPr>
        <w:t>wykonawczego</w:t>
      </w:r>
      <w:bookmarkEnd w:id="9"/>
      <w:r w:rsidRPr="00D54933">
        <w:rPr>
          <w:rFonts w:cstheme="minorHAnsi"/>
          <w:b/>
        </w:rPr>
        <w:t xml:space="preserve"> </w:t>
      </w:r>
      <w:r w:rsidRPr="00D54933">
        <w:rPr>
          <w:rFonts w:cstheme="minorHAnsi"/>
          <w:b/>
        </w:rPr>
        <w:br/>
      </w:r>
      <w:r w:rsidR="00D15C72" w:rsidRPr="004A50E4">
        <w:t xml:space="preserve">drewnianego, jednorodzinnego budynku mieszkalnego, eksponatu Muzeum Rolnictwa </w:t>
      </w:r>
      <w:r w:rsidR="00D15C72" w:rsidRPr="004A50E4">
        <w:br/>
        <w:t xml:space="preserve">im. ks. Krzysztofa Kluka w Ciechanowcu pn.: „Drewniany, wiejski dom z </w:t>
      </w:r>
      <w:proofErr w:type="spellStart"/>
      <w:r w:rsidR="00D15C72" w:rsidRPr="004A50E4">
        <w:t>Niemyj</w:t>
      </w:r>
      <w:proofErr w:type="spellEnd"/>
      <w:r w:rsidR="00D15C72" w:rsidRPr="004A50E4">
        <w:t xml:space="preserve"> Skłodów” </w:t>
      </w:r>
      <w:r w:rsidR="00D15C72" w:rsidRPr="004A50E4">
        <w:br/>
        <w:t>wraz z przemieszczeniem istniejącego budynku olejarni</w:t>
      </w:r>
      <w:r w:rsidR="00D15C72">
        <w:t xml:space="preserve">” </w:t>
      </w:r>
      <w:r w:rsidR="00D15C72" w:rsidRPr="004A50E4">
        <w:t xml:space="preserve">na działce nr ew. 1753/2, </w:t>
      </w:r>
      <w:r w:rsidR="00D15C72">
        <w:br/>
      </w:r>
      <w:r w:rsidR="00D15C72" w:rsidRPr="004A50E4">
        <w:t>w obrębie geod. 0005</w:t>
      </w:r>
      <w:r w:rsidR="00D15C72">
        <w:t xml:space="preserve"> </w:t>
      </w:r>
      <w:r w:rsidR="00D15C72" w:rsidRPr="004A50E4">
        <w:t>Ciechanowiec</w:t>
      </w:r>
      <w:r w:rsidR="00D15C72">
        <w:t xml:space="preserve">, </w:t>
      </w:r>
      <w:r w:rsidR="00D15C72" w:rsidRPr="004A50E4">
        <w:t>jedn. ewidencyjna 201302_4 Ciechanowiec</w:t>
      </w:r>
      <w:r w:rsidR="00D15C72">
        <w:t xml:space="preserve">, </w:t>
      </w:r>
      <w:r w:rsidR="00D15C72">
        <w:br/>
      </w:r>
      <w:r w:rsidR="00D15C72" w:rsidRPr="004A50E4">
        <w:t>kategoria obiektu budowlanego I</w:t>
      </w:r>
    </w:p>
    <w:p w:rsidR="006C2523" w:rsidRPr="00D54933" w:rsidRDefault="005B7694" w:rsidP="001B74AB">
      <w:pPr>
        <w:pStyle w:val="Nagwek2"/>
        <w:numPr>
          <w:ilvl w:val="0"/>
          <w:numId w:val="5"/>
        </w:numPr>
        <w:ind w:left="284" w:right="-425" w:hanging="284"/>
        <w:rPr>
          <w:rFonts w:asciiTheme="minorHAnsi" w:hAnsiTheme="minorHAnsi" w:cstheme="minorHAnsi"/>
          <w:szCs w:val="22"/>
        </w:rPr>
      </w:pPr>
      <w:bookmarkStart w:id="10" w:name="_Toc52792525"/>
      <w:r w:rsidRPr="00D54933">
        <w:rPr>
          <w:rFonts w:asciiTheme="minorHAnsi" w:hAnsiTheme="minorHAnsi" w:cstheme="minorHAnsi"/>
          <w:szCs w:val="22"/>
        </w:rPr>
        <w:t>Przeznaczenie i program użytkowy obiektu</w:t>
      </w:r>
      <w:bookmarkEnd w:id="10"/>
    </w:p>
    <w:p w:rsidR="001305F9" w:rsidRPr="00A165E1" w:rsidRDefault="00F44636" w:rsidP="001B74AB">
      <w:pPr>
        <w:pStyle w:val="Akapitzlist"/>
        <w:ind w:left="284" w:right="-425"/>
        <w:rPr>
          <w:rFonts w:cstheme="minorHAnsi"/>
        </w:rPr>
      </w:pPr>
      <w:r>
        <w:rPr>
          <w:rFonts w:cstheme="minorHAnsi"/>
        </w:rPr>
        <w:t xml:space="preserve">Budynek będzie eksponatem w kolekcji drewnianych jednorodzinnych budynków mieszkalnych na terenie </w:t>
      </w:r>
      <w:r w:rsidRPr="004A50E4">
        <w:t>Muzeum Rolnictwa im. ks. Krzysztofa Kluka w Ciechanowcu</w:t>
      </w:r>
      <w:r>
        <w:t>.</w:t>
      </w:r>
    </w:p>
    <w:p w:rsidR="006E2EA0" w:rsidRPr="00F436EB" w:rsidRDefault="006E2EA0" w:rsidP="00F436EB">
      <w:pPr>
        <w:ind w:left="284"/>
        <w:rPr>
          <w:u w:val="single"/>
        </w:rPr>
      </w:pPr>
      <w:r w:rsidRPr="00F436EB">
        <w:rPr>
          <w:u w:val="single"/>
        </w:rPr>
        <w:t>Charakterystyczne parametry techniczne</w:t>
      </w:r>
    </w:p>
    <w:p w:rsidR="006E2EA0" w:rsidRPr="00F51CC8" w:rsidRDefault="00F53C82" w:rsidP="001B74AB">
      <w:pPr>
        <w:ind w:left="284" w:right="-425"/>
        <w:rPr>
          <w:rFonts w:cstheme="minorHAnsi"/>
        </w:rPr>
      </w:pPr>
      <w:r w:rsidRPr="00D54933">
        <w:rPr>
          <w:rFonts w:cstheme="minorHAnsi"/>
        </w:rPr>
        <w:t xml:space="preserve">Powierzchnia zabudowy – </w:t>
      </w:r>
      <w:r w:rsidR="004E41F9" w:rsidRPr="00D54933">
        <w:rPr>
          <w:rFonts w:cstheme="minorHAnsi"/>
        </w:rPr>
        <w:t>1</w:t>
      </w:r>
      <w:r w:rsidR="008427B1">
        <w:rPr>
          <w:rFonts w:cstheme="minorHAnsi"/>
        </w:rPr>
        <w:t>01</w:t>
      </w:r>
      <w:r w:rsidR="004E41F9" w:rsidRPr="00D54933">
        <w:rPr>
          <w:rFonts w:cstheme="minorHAnsi"/>
        </w:rPr>
        <w:t>,</w:t>
      </w:r>
      <w:r w:rsidR="008427B1">
        <w:rPr>
          <w:rFonts w:cstheme="minorHAnsi"/>
        </w:rPr>
        <w:t>43</w:t>
      </w:r>
      <w:r w:rsidR="004E41F9" w:rsidRPr="00D54933">
        <w:rPr>
          <w:rFonts w:cstheme="minorHAnsi"/>
        </w:rPr>
        <w:t xml:space="preserve"> </w:t>
      </w:r>
      <w:r w:rsidRPr="00D54933">
        <w:rPr>
          <w:rFonts w:cstheme="minorHAnsi"/>
        </w:rPr>
        <w:t>m</w:t>
      </w:r>
      <w:r w:rsidRPr="00D54933">
        <w:rPr>
          <w:rFonts w:cstheme="minorHAnsi"/>
          <w:vertAlign w:val="superscript"/>
        </w:rPr>
        <w:t>2</w:t>
      </w:r>
      <w:r w:rsidR="008F0C34" w:rsidRPr="00D54933">
        <w:rPr>
          <w:rFonts w:cstheme="minorHAnsi"/>
          <w:vertAlign w:val="superscript"/>
        </w:rPr>
        <w:br/>
      </w:r>
      <w:r w:rsidR="006E2EA0" w:rsidRPr="00D54933">
        <w:rPr>
          <w:rFonts w:cstheme="minorHAnsi"/>
        </w:rPr>
        <w:t>Kubatura budynku</w:t>
      </w:r>
      <w:r w:rsidR="008427B1">
        <w:rPr>
          <w:rFonts w:cstheme="minorHAnsi"/>
        </w:rPr>
        <w:t xml:space="preserve"> </w:t>
      </w:r>
      <w:r w:rsidR="006E2EA0" w:rsidRPr="00D54933">
        <w:rPr>
          <w:rFonts w:cstheme="minorHAnsi"/>
        </w:rPr>
        <w:t xml:space="preserve">– </w:t>
      </w:r>
      <w:r w:rsidR="003C2492">
        <w:rPr>
          <w:rFonts w:cstheme="minorHAnsi"/>
        </w:rPr>
        <w:t>78</w:t>
      </w:r>
      <w:r w:rsidR="006E2EA0" w:rsidRPr="00D54933">
        <w:rPr>
          <w:rFonts w:cstheme="minorHAnsi"/>
        </w:rPr>
        <w:t>5,</w:t>
      </w:r>
      <w:r w:rsidR="003C2492">
        <w:rPr>
          <w:rFonts w:cstheme="minorHAnsi"/>
        </w:rPr>
        <w:t>0</w:t>
      </w:r>
      <w:r w:rsidR="006E2EA0" w:rsidRPr="00D54933">
        <w:rPr>
          <w:rFonts w:cstheme="minorHAnsi"/>
        </w:rPr>
        <w:t xml:space="preserve"> m</w:t>
      </w:r>
      <w:r w:rsidR="002E7B0D" w:rsidRPr="00D54933">
        <w:rPr>
          <w:rFonts w:cstheme="minorHAnsi"/>
          <w:vertAlign w:val="superscript"/>
        </w:rPr>
        <w:t>3</w:t>
      </w:r>
      <w:r w:rsidR="006E2EA0" w:rsidRPr="00D54933">
        <w:rPr>
          <w:rFonts w:cstheme="minorHAnsi"/>
        </w:rPr>
        <w:t>,</w:t>
      </w:r>
      <w:r w:rsidR="006E2EA0" w:rsidRPr="00D54933">
        <w:rPr>
          <w:rFonts w:cstheme="minorHAnsi"/>
        </w:rPr>
        <w:br/>
      </w:r>
      <w:r w:rsidR="00EE3692" w:rsidRPr="00F51CC8">
        <w:rPr>
          <w:rFonts w:cstheme="minorHAnsi"/>
        </w:rPr>
        <w:t>Wysokość budynku do kalenicy dachu</w:t>
      </w:r>
      <w:r w:rsidR="008427B1" w:rsidRPr="00F51CC8">
        <w:rPr>
          <w:rFonts w:cstheme="minorHAnsi"/>
        </w:rPr>
        <w:t xml:space="preserve"> </w:t>
      </w:r>
      <w:r w:rsidR="00EE3692" w:rsidRPr="00F51CC8">
        <w:rPr>
          <w:rFonts w:cstheme="minorHAnsi"/>
        </w:rPr>
        <w:t xml:space="preserve">– </w:t>
      </w:r>
      <w:r w:rsidR="008427B1" w:rsidRPr="00F51CC8">
        <w:rPr>
          <w:rFonts w:cstheme="minorHAnsi"/>
        </w:rPr>
        <w:t>775</w:t>
      </w:r>
      <w:r w:rsidR="00EE3692" w:rsidRPr="00F51CC8">
        <w:rPr>
          <w:rFonts w:cstheme="minorHAnsi"/>
        </w:rPr>
        <w:t xml:space="preserve"> cm,</w:t>
      </w:r>
      <w:r w:rsidR="00EE3692" w:rsidRPr="00F51CC8">
        <w:rPr>
          <w:rFonts w:cstheme="minorHAnsi"/>
        </w:rPr>
        <w:br/>
        <w:t>Długość</w:t>
      </w:r>
      <w:r w:rsidR="006E2EA0" w:rsidRPr="00F51CC8">
        <w:rPr>
          <w:rFonts w:cstheme="minorHAnsi"/>
        </w:rPr>
        <w:t xml:space="preserve"> elewacji – 1</w:t>
      </w:r>
      <w:r w:rsidR="008427B1" w:rsidRPr="00F51CC8">
        <w:rPr>
          <w:rFonts w:cstheme="minorHAnsi"/>
        </w:rPr>
        <w:t>17</w:t>
      </w:r>
      <w:r w:rsidR="006E2EA0" w:rsidRPr="00F51CC8">
        <w:rPr>
          <w:rFonts w:cstheme="minorHAnsi"/>
        </w:rPr>
        <w:t>1 cm,</w:t>
      </w:r>
      <w:r w:rsidR="006E2EA0" w:rsidRPr="00F51CC8">
        <w:rPr>
          <w:rFonts w:cstheme="minorHAnsi"/>
        </w:rPr>
        <w:br/>
      </w:r>
      <w:r w:rsidR="00EE3692" w:rsidRPr="00F51CC8">
        <w:rPr>
          <w:rFonts w:cstheme="minorHAnsi"/>
        </w:rPr>
        <w:t>Szerokość</w:t>
      </w:r>
      <w:r w:rsidR="006E2EA0" w:rsidRPr="00F51CC8">
        <w:rPr>
          <w:rFonts w:cstheme="minorHAnsi"/>
        </w:rPr>
        <w:t xml:space="preserve"> elewacji</w:t>
      </w:r>
      <w:r w:rsidR="00EE3692" w:rsidRPr="00F51CC8">
        <w:rPr>
          <w:rFonts w:cstheme="minorHAnsi"/>
        </w:rPr>
        <w:t xml:space="preserve"> </w:t>
      </w:r>
      <w:r w:rsidR="006E2EA0" w:rsidRPr="00F51CC8">
        <w:rPr>
          <w:rFonts w:cstheme="minorHAnsi"/>
        </w:rPr>
        <w:t>– 1</w:t>
      </w:r>
      <w:r w:rsidR="008427B1" w:rsidRPr="00F51CC8">
        <w:rPr>
          <w:rFonts w:cstheme="minorHAnsi"/>
        </w:rPr>
        <w:t>025</w:t>
      </w:r>
      <w:r w:rsidR="006E2EA0" w:rsidRPr="00F51CC8">
        <w:rPr>
          <w:rFonts w:cstheme="minorHAnsi"/>
        </w:rPr>
        <w:t xml:space="preserve"> cm,</w:t>
      </w:r>
      <w:r w:rsidR="006E2EA0" w:rsidRPr="00F51CC8">
        <w:rPr>
          <w:rFonts w:cstheme="minorHAnsi"/>
        </w:rPr>
        <w:br/>
        <w:t>Kąt nachylenia połaci dachowej – 4</w:t>
      </w:r>
      <w:r w:rsidR="005946CE">
        <w:rPr>
          <w:rFonts w:cstheme="minorHAnsi"/>
        </w:rPr>
        <w:t>5</w:t>
      </w:r>
      <w:r w:rsidR="005946CE">
        <w:rPr>
          <w:rFonts w:cstheme="minorHAnsi"/>
          <w:vertAlign w:val="superscript"/>
        </w:rPr>
        <w:t>o</w:t>
      </w:r>
      <w:r w:rsidR="006E2EA0" w:rsidRPr="00F51CC8">
        <w:rPr>
          <w:rFonts w:cstheme="minorHAnsi"/>
        </w:rPr>
        <w:t xml:space="preserve"> </w:t>
      </w:r>
      <w:r w:rsidR="006E2EA0" w:rsidRPr="00F51CC8">
        <w:rPr>
          <w:rFonts w:cstheme="minorHAnsi"/>
        </w:rPr>
        <w:br/>
        <w:t xml:space="preserve">Ilość kondygnacji – </w:t>
      </w:r>
      <w:r w:rsidR="00F51CC8" w:rsidRPr="00F51CC8">
        <w:rPr>
          <w:rFonts w:cstheme="minorHAnsi"/>
        </w:rPr>
        <w:t>trzy</w:t>
      </w:r>
      <w:r w:rsidR="006E2EA0" w:rsidRPr="00F51CC8">
        <w:rPr>
          <w:rFonts w:cstheme="minorHAnsi"/>
        </w:rPr>
        <w:t xml:space="preserve"> (</w:t>
      </w:r>
      <w:r w:rsidR="00F51CC8" w:rsidRPr="00F51CC8">
        <w:rPr>
          <w:rFonts w:cstheme="minorHAnsi"/>
        </w:rPr>
        <w:t xml:space="preserve">piwnica, </w:t>
      </w:r>
      <w:r w:rsidR="006E2EA0" w:rsidRPr="00F51CC8">
        <w:rPr>
          <w:rFonts w:cstheme="minorHAnsi"/>
        </w:rPr>
        <w:t>parter i poddasze).</w:t>
      </w:r>
    </w:p>
    <w:p w:rsidR="006E2EA0" w:rsidRPr="00D54933" w:rsidRDefault="006E2EA0" w:rsidP="001B74AB">
      <w:pPr>
        <w:pStyle w:val="Nagwek2"/>
        <w:numPr>
          <w:ilvl w:val="0"/>
          <w:numId w:val="5"/>
        </w:numPr>
        <w:ind w:left="284" w:right="-425" w:hanging="284"/>
        <w:rPr>
          <w:rFonts w:asciiTheme="minorHAnsi" w:hAnsiTheme="minorHAnsi" w:cstheme="minorHAnsi"/>
          <w:szCs w:val="22"/>
        </w:rPr>
      </w:pPr>
      <w:bookmarkStart w:id="11" w:name="_Toc52792526"/>
      <w:r w:rsidRPr="00D54933">
        <w:rPr>
          <w:rFonts w:asciiTheme="minorHAnsi" w:hAnsiTheme="minorHAnsi" w:cstheme="minorHAnsi"/>
          <w:szCs w:val="22"/>
        </w:rPr>
        <w:t>Zestawienie powierzchni</w:t>
      </w:r>
      <w:bookmarkEnd w:id="11"/>
    </w:p>
    <w:tbl>
      <w:tblPr>
        <w:tblStyle w:val="Tabela-Siatka"/>
        <w:tblW w:w="8505" w:type="dxa"/>
        <w:tblInd w:w="279" w:type="dxa"/>
        <w:tblLook w:val="04A0" w:firstRow="1" w:lastRow="0" w:firstColumn="1" w:lastColumn="0" w:noHBand="0" w:noVBand="1"/>
      </w:tblPr>
      <w:tblGrid>
        <w:gridCol w:w="709"/>
        <w:gridCol w:w="1275"/>
        <w:gridCol w:w="2552"/>
        <w:gridCol w:w="1701"/>
        <w:gridCol w:w="2268"/>
      </w:tblGrid>
      <w:tr w:rsidR="006E2EA0" w:rsidRPr="006C1596" w:rsidTr="00B473CD">
        <w:tc>
          <w:tcPr>
            <w:tcW w:w="709" w:type="dxa"/>
          </w:tcPr>
          <w:p w:rsidR="006E2EA0" w:rsidRPr="006C1596" w:rsidRDefault="006E2EA0" w:rsidP="00B473CD">
            <w:pPr>
              <w:pStyle w:val="Akapitzlist"/>
              <w:ind w:left="0" w:right="-425"/>
              <w:rPr>
                <w:rFonts w:cstheme="minorHAnsi"/>
                <w:sz w:val="21"/>
                <w:szCs w:val="21"/>
              </w:rPr>
            </w:pPr>
            <w:r w:rsidRPr="006C1596">
              <w:rPr>
                <w:rFonts w:cstheme="minorHAnsi"/>
                <w:sz w:val="21"/>
                <w:szCs w:val="21"/>
              </w:rPr>
              <w:t>LP</w:t>
            </w:r>
            <w:r w:rsidR="00B473CD" w:rsidRPr="006C1596">
              <w:rPr>
                <w:rFonts w:cstheme="minorHAnsi"/>
                <w:sz w:val="21"/>
                <w:szCs w:val="21"/>
              </w:rPr>
              <w:t xml:space="preserve">. </w:t>
            </w:r>
          </w:p>
        </w:tc>
        <w:tc>
          <w:tcPr>
            <w:tcW w:w="1275" w:type="dxa"/>
          </w:tcPr>
          <w:p w:rsidR="006E2EA0" w:rsidRPr="006C1596" w:rsidRDefault="006E2EA0" w:rsidP="00B473CD">
            <w:pPr>
              <w:pStyle w:val="Akapitzlist"/>
              <w:ind w:left="0" w:right="-425"/>
              <w:rPr>
                <w:rFonts w:cstheme="minorHAnsi"/>
                <w:sz w:val="21"/>
                <w:szCs w:val="21"/>
              </w:rPr>
            </w:pPr>
            <w:r w:rsidRPr="006C1596">
              <w:rPr>
                <w:rFonts w:cstheme="minorHAnsi"/>
                <w:sz w:val="21"/>
                <w:szCs w:val="21"/>
              </w:rPr>
              <w:t>NR POM.</w:t>
            </w:r>
          </w:p>
        </w:tc>
        <w:tc>
          <w:tcPr>
            <w:tcW w:w="2552" w:type="dxa"/>
          </w:tcPr>
          <w:p w:rsidR="006E2EA0" w:rsidRPr="006C1596" w:rsidRDefault="006E2EA0" w:rsidP="00B473CD">
            <w:pPr>
              <w:pStyle w:val="Akapitzlist"/>
              <w:ind w:left="0" w:right="-425"/>
              <w:rPr>
                <w:rFonts w:cstheme="minorHAnsi"/>
                <w:sz w:val="21"/>
                <w:szCs w:val="21"/>
              </w:rPr>
            </w:pPr>
            <w:r w:rsidRPr="006C1596">
              <w:rPr>
                <w:rFonts w:cstheme="minorHAnsi"/>
                <w:sz w:val="21"/>
                <w:szCs w:val="21"/>
              </w:rPr>
              <w:t>NAZWA POM.</w:t>
            </w:r>
          </w:p>
        </w:tc>
        <w:tc>
          <w:tcPr>
            <w:tcW w:w="1701" w:type="dxa"/>
          </w:tcPr>
          <w:p w:rsidR="006E2EA0" w:rsidRPr="006C1596" w:rsidRDefault="006E2EA0" w:rsidP="00B473CD">
            <w:pPr>
              <w:pStyle w:val="Akapitzlist"/>
              <w:ind w:left="33" w:right="-425" w:hanging="33"/>
              <w:rPr>
                <w:rFonts w:cstheme="minorHAnsi"/>
                <w:sz w:val="21"/>
                <w:szCs w:val="21"/>
              </w:rPr>
            </w:pPr>
            <w:r w:rsidRPr="006C1596">
              <w:rPr>
                <w:rFonts w:cstheme="minorHAnsi"/>
                <w:sz w:val="21"/>
                <w:szCs w:val="21"/>
              </w:rPr>
              <w:t xml:space="preserve">POW. POM </w:t>
            </w:r>
            <w:r w:rsidR="005362BA" w:rsidRPr="006C1596">
              <w:rPr>
                <w:rFonts w:cstheme="minorHAnsi"/>
                <w:sz w:val="21"/>
                <w:szCs w:val="21"/>
              </w:rPr>
              <w:br/>
            </w:r>
            <w:r w:rsidRPr="006C1596">
              <w:rPr>
                <w:rFonts w:cstheme="minorHAnsi"/>
                <w:sz w:val="21"/>
                <w:szCs w:val="21"/>
              </w:rPr>
              <w:t>[</w:t>
            </w:r>
            <w:r w:rsidR="001C49CD" w:rsidRPr="006C1596">
              <w:rPr>
                <w:rFonts w:cstheme="minorHAnsi"/>
                <w:sz w:val="21"/>
                <w:szCs w:val="21"/>
              </w:rPr>
              <w:t>m</w:t>
            </w:r>
            <w:r w:rsidRPr="006C1596">
              <w:rPr>
                <w:rFonts w:cstheme="minorHAnsi"/>
                <w:sz w:val="21"/>
                <w:szCs w:val="21"/>
                <w:vertAlign w:val="superscript"/>
              </w:rPr>
              <w:t>2</w:t>
            </w:r>
            <w:r w:rsidRPr="006C1596">
              <w:rPr>
                <w:rFonts w:cstheme="minorHAnsi"/>
                <w:sz w:val="21"/>
                <w:szCs w:val="21"/>
              </w:rPr>
              <w:t>]</w:t>
            </w:r>
          </w:p>
        </w:tc>
        <w:tc>
          <w:tcPr>
            <w:tcW w:w="2268" w:type="dxa"/>
          </w:tcPr>
          <w:p w:rsidR="006E2EA0" w:rsidRPr="006C1596" w:rsidRDefault="006E2EA0" w:rsidP="00B473CD">
            <w:pPr>
              <w:pStyle w:val="Akapitzlist"/>
              <w:ind w:left="0" w:right="-425"/>
              <w:rPr>
                <w:rFonts w:cstheme="minorHAnsi"/>
                <w:sz w:val="21"/>
                <w:szCs w:val="21"/>
              </w:rPr>
            </w:pPr>
            <w:r w:rsidRPr="006C1596">
              <w:rPr>
                <w:rFonts w:cstheme="minorHAnsi"/>
                <w:sz w:val="21"/>
                <w:szCs w:val="21"/>
              </w:rPr>
              <w:t xml:space="preserve">RODZAJ </w:t>
            </w:r>
            <w:r w:rsidR="005362BA" w:rsidRPr="006C1596">
              <w:rPr>
                <w:rFonts w:cstheme="minorHAnsi"/>
                <w:sz w:val="21"/>
                <w:szCs w:val="21"/>
              </w:rPr>
              <w:br/>
            </w:r>
            <w:r w:rsidRPr="006C1596">
              <w:rPr>
                <w:rFonts w:cstheme="minorHAnsi"/>
                <w:sz w:val="21"/>
                <w:szCs w:val="21"/>
              </w:rPr>
              <w:t>POSADZKI</w:t>
            </w:r>
          </w:p>
        </w:tc>
      </w:tr>
      <w:tr w:rsidR="003C2492" w:rsidRPr="006C1596" w:rsidTr="00B473CD">
        <w:tc>
          <w:tcPr>
            <w:tcW w:w="709" w:type="dxa"/>
          </w:tcPr>
          <w:p w:rsidR="003C2492" w:rsidRPr="006C1596" w:rsidRDefault="005362BA" w:rsidP="005362BA">
            <w:pPr>
              <w:pStyle w:val="Akapitzlist"/>
              <w:ind w:left="0" w:right="-425"/>
              <w:rPr>
                <w:rFonts w:cstheme="minorHAnsi"/>
                <w:sz w:val="21"/>
                <w:szCs w:val="21"/>
              </w:rPr>
            </w:pPr>
            <w:r w:rsidRPr="006C1596">
              <w:rPr>
                <w:rFonts w:cstheme="minorHAnsi"/>
                <w:sz w:val="21"/>
                <w:szCs w:val="21"/>
              </w:rPr>
              <w:t>1</w:t>
            </w:r>
          </w:p>
        </w:tc>
        <w:tc>
          <w:tcPr>
            <w:tcW w:w="1275" w:type="dxa"/>
          </w:tcPr>
          <w:p w:rsidR="003C2492" w:rsidRPr="006C1596" w:rsidRDefault="003C2492" w:rsidP="00D15C72">
            <w:pPr>
              <w:pStyle w:val="Akapitzlist"/>
              <w:ind w:left="0" w:right="-425"/>
              <w:rPr>
                <w:rFonts w:cstheme="minorHAnsi"/>
                <w:sz w:val="21"/>
                <w:szCs w:val="21"/>
              </w:rPr>
            </w:pPr>
            <w:r w:rsidRPr="006C1596">
              <w:rPr>
                <w:rFonts w:cstheme="minorHAnsi"/>
                <w:sz w:val="21"/>
                <w:szCs w:val="21"/>
              </w:rPr>
              <w:t>0/4</w:t>
            </w:r>
          </w:p>
        </w:tc>
        <w:tc>
          <w:tcPr>
            <w:tcW w:w="2552" w:type="dxa"/>
          </w:tcPr>
          <w:p w:rsidR="003C2492" w:rsidRPr="006C1596" w:rsidRDefault="003C2492" w:rsidP="005362BA">
            <w:pPr>
              <w:pStyle w:val="Akapitzlist"/>
              <w:ind w:left="0" w:right="-425"/>
              <w:rPr>
                <w:rFonts w:cstheme="minorHAnsi"/>
                <w:sz w:val="21"/>
                <w:szCs w:val="21"/>
              </w:rPr>
            </w:pPr>
            <w:r w:rsidRPr="006C1596">
              <w:rPr>
                <w:rFonts w:cstheme="minorHAnsi"/>
                <w:sz w:val="21"/>
                <w:szCs w:val="21"/>
              </w:rPr>
              <w:t>Pom gospodarcze</w:t>
            </w:r>
          </w:p>
        </w:tc>
        <w:tc>
          <w:tcPr>
            <w:tcW w:w="1701" w:type="dxa"/>
          </w:tcPr>
          <w:p w:rsidR="003C2492" w:rsidRPr="006C1596" w:rsidRDefault="003C2492" w:rsidP="005362BA">
            <w:pPr>
              <w:pStyle w:val="Akapitzlist"/>
              <w:ind w:left="175" w:right="-425" w:hanging="175"/>
              <w:rPr>
                <w:rFonts w:cstheme="minorHAnsi"/>
                <w:sz w:val="21"/>
                <w:szCs w:val="21"/>
              </w:rPr>
            </w:pPr>
            <w:r w:rsidRPr="006C1596">
              <w:rPr>
                <w:rFonts w:cstheme="minorHAnsi"/>
                <w:sz w:val="21"/>
                <w:szCs w:val="21"/>
              </w:rPr>
              <w:t>5,62</w:t>
            </w:r>
          </w:p>
        </w:tc>
        <w:tc>
          <w:tcPr>
            <w:tcW w:w="2268" w:type="dxa"/>
          </w:tcPr>
          <w:p w:rsidR="003C2492" w:rsidRPr="006C1596" w:rsidRDefault="00F80B4E" w:rsidP="00B473CD">
            <w:pPr>
              <w:pStyle w:val="Akapitzlist"/>
              <w:ind w:left="0" w:right="-425"/>
              <w:rPr>
                <w:rFonts w:cstheme="minorHAnsi"/>
                <w:sz w:val="21"/>
                <w:szCs w:val="21"/>
              </w:rPr>
            </w:pPr>
            <w:r w:rsidRPr="006C1596">
              <w:rPr>
                <w:rFonts w:cstheme="minorHAnsi"/>
                <w:sz w:val="21"/>
                <w:szCs w:val="21"/>
              </w:rPr>
              <w:t xml:space="preserve">Gres </w:t>
            </w:r>
          </w:p>
        </w:tc>
      </w:tr>
      <w:tr w:rsidR="00F80B4E" w:rsidRPr="006C1596" w:rsidTr="00B473CD">
        <w:tc>
          <w:tcPr>
            <w:tcW w:w="709" w:type="dxa"/>
          </w:tcPr>
          <w:p w:rsidR="00F80B4E" w:rsidRPr="006C1596" w:rsidRDefault="005362BA" w:rsidP="005362BA">
            <w:pPr>
              <w:pStyle w:val="Akapitzlist"/>
              <w:ind w:left="0" w:right="-425"/>
              <w:rPr>
                <w:rFonts w:cstheme="minorHAnsi"/>
                <w:sz w:val="21"/>
                <w:szCs w:val="21"/>
              </w:rPr>
            </w:pPr>
            <w:r w:rsidRPr="006C1596">
              <w:rPr>
                <w:rFonts w:cstheme="minorHAnsi"/>
                <w:sz w:val="21"/>
                <w:szCs w:val="21"/>
              </w:rPr>
              <w:t>2</w:t>
            </w:r>
          </w:p>
        </w:tc>
        <w:tc>
          <w:tcPr>
            <w:tcW w:w="1275" w:type="dxa"/>
          </w:tcPr>
          <w:p w:rsidR="00F80B4E" w:rsidRPr="006C1596" w:rsidRDefault="00F80B4E" w:rsidP="00F80B4E">
            <w:pPr>
              <w:pStyle w:val="Akapitzlist"/>
              <w:ind w:left="0" w:right="-425"/>
              <w:rPr>
                <w:rFonts w:cstheme="minorHAnsi"/>
                <w:sz w:val="21"/>
                <w:szCs w:val="21"/>
              </w:rPr>
            </w:pPr>
            <w:r w:rsidRPr="006C1596">
              <w:rPr>
                <w:rFonts w:cstheme="minorHAnsi"/>
                <w:sz w:val="21"/>
                <w:szCs w:val="21"/>
              </w:rPr>
              <w:t>0/5</w:t>
            </w:r>
          </w:p>
        </w:tc>
        <w:tc>
          <w:tcPr>
            <w:tcW w:w="2552" w:type="dxa"/>
          </w:tcPr>
          <w:p w:rsidR="00F80B4E" w:rsidRPr="006C1596" w:rsidRDefault="00F80B4E" w:rsidP="005362BA">
            <w:pPr>
              <w:pStyle w:val="Akapitzlist"/>
              <w:ind w:left="0" w:right="-425"/>
              <w:rPr>
                <w:rFonts w:cstheme="minorHAnsi"/>
                <w:sz w:val="21"/>
                <w:szCs w:val="21"/>
              </w:rPr>
            </w:pPr>
            <w:r w:rsidRPr="006C1596">
              <w:rPr>
                <w:rFonts w:cstheme="minorHAnsi"/>
                <w:sz w:val="21"/>
                <w:szCs w:val="21"/>
              </w:rPr>
              <w:t xml:space="preserve">Kotłownia </w:t>
            </w:r>
          </w:p>
        </w:tc>
        <w:tc>
          <w:tcPr>
            <w:tcW w:w="1701" w:type="dxa"/>
          </w:tcPr>
          <w:p w:rsidR="00F80B4E" w:rsidRPr="006C1596" w:rsidRDefault="00F80B4E" w:rsidP="005362BA">
            <w:pPr>
              <w:pStyle w:val="Akapitzlist"/>
              <w:ind w:left="175" w:right="-425" w:hanging="175"/>
              <w:rPr>
                <w:rFonts w:cstheme="minorHAnsi"/>
                <w:sz w:val="21"/>
                <w:szCs w:val="21"/>
              </w:rPr>
            </w:pPr>
            <w:r w:rsidRPr="006C1596">
              <w:rPr>
                <w:rFonts w:cstheme="minorHAnsi"/>
                <w:sz w:val="21"/>
                <w:szCs w:val="21"/>
              </w:rPr>
              <w:t>5,19</w:t>
            </w:r>
          </w:p>
        </w:tc>
        <w:tc>
          <w:tcPr>
            <w:tcW w:w="2268" w:type="dxa"/>
          </w:tcPr>
          <w:p w:rsidR="00F80B4E" w:rsidRPr="006C1596" w:rsidRDefault="00F80B4E" w:rsidP="005362BA">
            <w:pPr>
              <w:rPr>
                <w:rFonts w:cstheme="minorHAnsi"/>
                <w:sz w:val="21"/>
                <w:szCs w:val="21"/>
              </w:rPr>
            </w:pPr>
            <w:r w:rsidRPr="006C1596">
              <w:rPr>
                <w:rFonts w:cstheme="minorHAnsi"/>
                <w:sz w:val="21"/>
                <w:szCs w:val="21"/>
              </w:rPr>
              <w:t>Gres</w:t>
            </w:r>
          </w:p>
        </w:tc>
      </w:tr>
      <w:tr w:rsidR="00F80B4E" w:rsidRPr="006C1596" w:rsidTr="00B473CD">
        <w:tc>
          <w:tcPr>
            <w:tcW w:w="709" w:type="dxa"/>
          </w:tcPr>
          <w:p w:rsidR="00F80B4E" w:rsidRPr="006C1596" w:rsidRDefault="005362BA" w:rsidP="005362BA">
            <w:pPr>
              <w:pStyle w:val="Akapitzlist"/>
              <w:ind w:left="0" w:right="-425"/>
              <w:rPr>
                <w:rFonts w:cstheme="minorHAnsi"/>
                <w:sz w:val="21"/>
                <w:szCs w:val="21"/>
              </w:rPr>
            </w:pPr>
            <w:r w:rsidRPr="006C1596">
              <w:rPr>
                <w:rFonts w:cstheme="minorHAnsi"/>
                <w:sz w:val="21"/>
                <w:szCs w:val="21"/>
              </w:rPr>
              <w:t>3</w:t>
            </w:r>
          </w:p>
        </w:tc>
        <w:tc>
          <w:tcPr>
            <w:tcW w:w="1275" w:type="dxa"/>
          </w:tcPr>
          <w:p w:rsidR="00F80B4E" w:rsidRPr="006C1596" w:rsidRDefault="00F80B4E" w:rsidP="00F80B4E">
            <w:pPr>
              <w:pStyle w:val="Akapitzlist"/>
              <w:ind w:left="0" w:right="-425"/>
              <w:rPr>
                <w:rFonts w:cstheme="minorHAnsi"/>
                <w:sz w:val="21"/>
                <w:szCs w:val="21"/>
              </w:rPr>
            </w:pPr>
            <w:r w:rsidRPr="006C1596">
              <w:rPr>
                <w:rFonts w:cstheme="minorHAnsi"/>
                <w:sz w:val="21"/>
                <w:szCs w:val="21"/>
              </w:rPr>
              <w:t>0/6</w:t>
            </w:r>
          </w:p>
        </w:tc>
        <w:tc>
          <w:tcPr>
            <w:tcW w:w="2552" w:type="dxa"/>
          </w:tcPr>
          <w:p w:rsidR="00F80B4E" w:rsidRPr="006C1596" w:rsidRDefault="00F80B4E" w:rsidP="005362BA">
            <w:pPr>
              <w:pStyle w:val="Akapitzlist"/>
              <w:ind w:left="0" w:right="-425"/>
              <w:rPr>
                <w:rFonts w:cstheme="minorHAnsi"/>
                <w:sz w:val="21"/>
                <w:szCs w:val="21"/>
              </w:rPr>
            </w:pPr>
            <w:r w:rsidRPr="006C1596">
              <w:rPr>
                <w:rFonts w:cstheme="minorHAnsi"/>
                <w:sz w:val="21"/>
                <w:szCs w:val="21"/>
              </w:rPr>
              <w:t xml:space="preserve">Korytarz </w:t>
            </w:r>
          </w:p>
        </w:tc>
        <w:tc>
          <w:tcPr>
            <w:tcW w:w="1701" w:type="dxa"/>
          </w:tcPr>
          <w:p w:rsidR="00F80B4E" w:rsidRPr="006C1596" w:rsidRDefault="00F80B4E" w:rsidP="005362BA">
            <w:pPr>
              <w:pStyle w:val="Akapitzlist"/>
              <w:ind w:left="175" w:right="-425" w:hanging="175"/>
              <w:rPr>
                <w:rFonts w:cstheme="minorHAnsi"/>
                <w:sz w:val="21"/>
                <w:szCs w:val="21"/>
              </w:rPr>
            </w:pPr>
            <w:r w:rsidRPr="006C1596">
              <w:rPr>
                <w:rFonts w:cstheme="minorHAnsi"/>
                <w:sz w:val="21"/>
                <w:szCs w:val="21"/>
              </w:rPr>
              <w:t>5,66</w:t>
            </w:r>
          </w:p>
        </w:tc>
        <w:tc>
          <w:tcPr>
            <w:tcW w:w="2268" w:type="dxa"/>
          </w:tcPr>
          <w:p w:rsidR="00F80B4E" w:rsidRPr="006C1596" w:rsidRDefault="00F80B4E" w:rsidP="005362BA">
            <w:pPr>
              <w:rPr>
                <w:rFonts w:cstheme="minorHAnsi"/>
                <w:sz w:val="21"/>
                <w:szCs w:val="21"/>
              </w:rPr>
            </w:pPr>
            <w:r w:rsidRPr="006C1596">
              <w:rPr>
                <w:rFonts w:cstheme="minorHAnsi"/>
                <w:sz w:val="21"/>
                <w:szCs w:val="21"/>
              </w:rPr>
              <w:t>Gres</w:t>
            </w:r>
          </w:p>
        </w:tc>
      </w:tr>
      <w:tr w:rsidR="00F80B4E" w:rsidRPr="006C1596" w:rsidTr="00B473CD">
        <w:tc>
          <w:tcPr>
            <w:tcW w:w="709" w:type="dxa"/>
          </w:tcPr>
          <w:p w:rsidR="00F80B4E" w:rsidRPr="006C1596" w:rsidRDefault="005362BA" w:rsidP="005362BA">
            <w:pPr>
              <w:pStyle w:val="Akapitzlist"/>
              <w:ind w:left="0" w:right="-425"/>
              <w:rPr>
                <w:rFonts w:cstheme="minorHAnsi"/>
                <w:sz w:val="21"/>
                <w:szCs w:val="21"/>
              </w:rPr>
            </w:pPr>
            <w:r w:rsidRPr="006C1596">
              <w:rPr>
                <w:rFonts w:cstheme="minorHAnsi"/>
                <w:sz w:val="21"/>
                <w:szCs w:val="21"/>
              </w:rPr>
              <w:t>4</w:t>
            </w:r>
          </w:p>
        </w:tc>
        <w:tc>
          <w:tcPr>
            <w:tcW w:w="1275" w:type="dxa"/>
          </w:tcPr>
          <w:p w:rsidR="00F80B4E" w:rsidRPr="006C1596" w:rsidRDefault="00F80B4E" w:rsidP="00F80B4E">
            <w:pPr>
              <w:pStyle w:val="Akapitzlist"/>
              <w:ind w:left="0" w:right="-425"/>
              <w:rPr>
                <w:rFonts w:cstheme="minorHAnsi"/>
                <w:sz w:val="21"/>
                <w:szCs w:val="21"/>
              </w:rPr>
            </w:pPr>
            <w:r w:rsidRPr="006C1596">
              <w:rPr>
                <w:rFonts w:cstheme="minorHAnsi"/>
                <w:sz w:val="21"/>
                <w:szCs w:val="21"/>
              </w:rPr>
              <w:t>0/7</w:t>
            </w:r>
          </w:p>
        </w:tc>
        <w:tc>
          <w:tcPr>
            <w:tcW w:w="2552" w:type="dxa"/>
          </w:tcPr>
          <w:p w:rsidR="00F80B4E" w:rsidRPr="006C1596" w:rsidRDefault="00F80B4E" w:rsidP="005362BA">
            <w:pPr>
              <w:pStyle w:val="Akapitzlist"/>
              <w:ind w:left="0" w:right="-425"/>
              <w:rPr>
                <w:rFonts w:cstheme="minorHAnsi"/>
                <w:sz w:val="21"/>
                <w:szCs w:val="21"/>
              </w:rPr>
            </w:pPr>
            <w:r w:rsidRPr="006C1596">
              <w:rPr>
                <w:rFonts w:cstheme="minorHAnsi"/>
                <w:sz w:val="21"/>
                <w:szCs w:val="21"/>
              </w:rPr>
              <w:t xml:space="preserve">Jadalnia </w:t>
            </w:r>
          </w:p>
        </w:tc>
        <w:tc>
          <w:tcPr>
            <w:tcW w:w="1701" w:type="dxa"/>
          </w:tcPr>
          <w:p w:rsidR="00F80B4E" w:rsidRPr="006C1596" w:rsidRDefault="00F80B4E" w:rsidP="005362BA">
            <w:pPr>
              <w:pStyle w:val="Akapitzlist"/>
              <w:ind w:left="175" w:right="-425" w:hanging="175"/>
              <w:rPr>
                <w:rFonts w:cstheme="minorHAnsi"/>
                <w:sz w:val="21"/>
                <w:szCs w:val="21"/>
              </w:rPr>
            </w:pPr>
            <w:r w:rsidRPr="006C1596">
              <w:rPr>
                <w:rFonts w:cstheme="minorHAnsi"/>
                <w:sz w:val="21"/>
                <w:szCs w:val="21"/>
              </w:rPr>
              <w:t>41,77</w:t>
            </w:r>
          </w:p>
        </w:tc>
        <w:tc>
          <w:tcPr>
            <w:tcW w:w="2268" w:type="dxa"/>
          </w:tcPr>
          <w:p w:rsidR="00F80B4E" w:rsidRPr="006C1596" w:rsidRDefault="00F80B4E" w:rsidP="005362BA">
            <w:pPr>
              <w:rPr>
                <w:rFonts w:cstheme="minorHAnsi"/>
                <w:sz w:val="21"/>
                <w:szCs w:val="21"/>
              </w:rPr>
            </w:pPr>
            <w:r w:rsidRPr="006C1596">
              <w:rPr>
                <w:rFonts w:cstheme="minorHAnsi"/>
                <w:sz w:val="21"/>
                <w:szCs w:val="21"/>
              </w:rPr>
              <w:t>Gres</w:t>
            </w:r>
          </w:p>
        </w:tc>
      </w:tr>
      <w:tr w:rsidR="00F80B4E" w:rsidRPr="006C1596" w:rsidTr="00B473CD">
        <w:tc>
          <w:tcPr>
            <w:tcW w:w="709" w:type="dxa"/>
          </w:tcPr>
          <w:p w:rsidR="00F80B4E" w:rsidRPr="006C1596" w:rsidRDefault="005362BA" w:rsidP="005362BA">
            <w:pPr>
              <w:pStyle w:val="Akapitzlist"/>
              <w:ind w:left="0" w:right="-425"/>
              <w:rPr>
                <w:rFonts w:cstheme="minorHAnsi"/>
                <w:sz w:val="21"/>
                <w:szCs w:val="21"/>
              </w:rPr>
            </w:pPr>
            <w:r w:rsidRPr="006C1596">
              <w:rPr>
                <w:rFonts w:cstheme="minorHAnsi"/>
                <w:sz w:val="21"/>
                <w:szCs w:val="21"/>
              </w:rPr>
              <w:t>5</w:t>
            </w:r>
          </w:p>
        </w:tc>
        <w:tc>
          <w:tcPr>
            <w:tcW w:w="1275" w:type="dxa"/>
          </w:tcPr>
          <w:p w:rsidR="00F80B4E" w:rsidRPr="006C1596" w:rsidRDefault="00F80B4E" w:rsidP="00F80B4E">
            <w:pPr>
              <w:pStyle w:val="Akapitzlist"/>
              <w:ind w:left="0" w:right="-425"/>
              <w:rPr>
                <w:rFonts w:cstheme="minorHAnsi"/>
                <w:sz w:val="21"/>
                <w:szCs w:val="21"/>
              </w:rPr>
            </w:pPr>
            <w:r w:rsidRPr="006C1596">
              <w:rPr>
                <w:rFonts w:cstheme="minorHAnsi"/>
                <w:sz w:val="21"/>
                <w:szCs w:val="21"/>
              </w:rPr>
              <w:t>0/2</w:t>
            </w:r>
          </w:p>
        </w:tc>
        <w:tc>
          <w:tcPr>
            <w:tcW w:w="2552" w:type="dxa"/>
          </w:tcPr>
          <w:p w:rsidR="00F80B4E" w:rsidRPr="006C1596" w:rsidRDefault="00F80B4E" w:rsidP="005362BA">
            <w:pPr>
              <w:pStyle w:val="Akapitzlist"/>
              <w:ind w:left="0" w:right="-425"/>
              <w:rPr>
                <w:rFonts w:cstheme="minorHAnsi"/>
                <w:sz w:val="21"/>
                <w:szCs w:val="21"/>
              </w:rPr>
            </w:pPr>
            <w:r w:rsidRPr="006C1596">
              <w:rPr>
                <w:rFonts w:cstheme="minorHAnsi"/>
                <w:sz w:val="21"/>
                <w:szCs w:val="21"/>
              </w:rPr>
              <w:t>Toaleta 1</w:t>
            </w:r>
          </w:p>
        </w:tc>
        <w:tc>
          <w:tcPr>
            <w:tcW w:w="1701" w:type="dxa"/>
          </w:tcPr>
          <w:p w:rsidR="00F80B4E" w:rsidRPr="006C1596" w:rsidRDefault="00F80B4E" w:rsidP="005362BA">
            <w:pPr>
              <w:pStyle w:val="Akapitzlist"/>
              <w:ind w:left="175" w:right="-425" w:hanging="175"/>
              <w:rPr>
                <w:rFonts w:cstheme="minorHAnsi"/>
                <w:sz w:val="21"/>
                <w:szCs w:val="21"/>
              </w:rPr>
            </w:pPr>
            <w:r w:rsidRPr="006C1596">
              <w:rPr>
                <w:rFonts w:cstheme="minorHAnsi"/>
                <w:sz w:val="21"/>
                <w:szCs w:val="21"/>
              </w:rPr>
              <w:t>1,74</w:t>
            </w:r>
          </w:p>
        </w:tc>
        <w:tc>
          <w:tcPr>
            <w:tcW w:w="2268" w:type="dxa"/>
          </w:tcPr>
          <w:p w:rsidR="00F80B4E" w:rsidRPr="006C1596" w:rsidRDefault="00F80B4E" w:rsidP="005362BA">
            <w:pPr>
              <w:rPr>
                <w:rFonts w:cstheme="minorHAnsi"/>
                <w:sz w:val="21"/>
                <w:szCs w:val="21"/>
              </w:rPr>
            </w:pPr>
            <w:r w:rsidRPr="006C1596">
              <w:rPr>
                <w:rFonts w:cstheme="minorHAnsi"/>
                <w:sz w:val="21"/>
                <w:szCs w:val="21"/>
              </w:rPr>
              <w:t>Gres</w:t>
            </w:r>
          </w:p>
        </w:tc>
      </w:tr>
      <w:tr w:rsidR="00F80B4E" w:rsidRPr="006C1596" w:rsidTr="00B473CD">
        <w:tc>
          <w:tcPr>
            <w:tcW w:w="709" w:type="dxa"/>
          </w:tcPr>
          <w:p w:rsidR="00F80B4E" w:rsidRPr="006C1596" w:rsidRDefault="005362BA" w:rsidP="005362BA">
            <w:pPr>
              <w:pStyle w:val="Akapitzlist"/>
              <w:ind w:left="0" w:right="-425"/>
              <w:rPr>
                <w:rFonts w:cstheme="minorHAnsi"/>
                <w:sz w:val="21"/>
                <w:szCs w:val="21"/>
              </w:rPr>
            </w:pPr>
            <w:r w:rsidRPr="006C1596">
              <w:rPr>
                <w:rFonts w:cstheme="minorHAnsi"/>
                <w:sz w:val="21"/>
                <w:szCs w:val="21"/>
              </w:rPr>
              <w:t>6</w:t>
            </w:r>
          </w:p>
        </w:tc>
        <w:tc>
          <w:tcPr>
            <w:tcW w:w="1275" w:type="dxa"/>
          </w:tcPr>
          <w:p w:rsidR="00F80B4E" w:rsidRPr="006C1596" w:rsidRDefault="00F80B4E" w:rsidP="00F80B4E">
            <w:pPr>
              <w:pStyle w:val="Akapitzlist"/>
              <w:ind w:left="0" w:right="-425"/>
              <w:rPr>
                <w:rFonts w:cstheme="minorHAnsi"/>
                <w:sz w:val="21"/>
                <w:szCs w:val="21"/>
              </w:rPr>
            </w:pPr>
            <w:r w:rsidRPr="006C1596">
              <w:rPr>
                <w:rFonts w:cstheme="minorHAnsi"/>
                <w:sz w:val="21"/>
                <w:szCs w:val="21"/>
              </w:rPr>
              <w:t>0/3</w:t>
            </w:r>
          </w:p>
        </w:tc>
        <w:tc>
          <w:tcPr>
            <w:tcW w:w="2552" w:type="dxa"/>
          </w:tcPr>
          <w:p w:rsidR="00F80B4E" w:rsidRPr="006C1596" w:rsidRDefault="00F80B4E" w:rsidP="005362BA">
            <w:pPr>
              <w:pStyle w:val="Akapitzlist"/>
              <w:ind w:left="0" w:right="-425"/>
              <w:rPr>
                <w:rFonts w:cstheme="minorHAnsi"/>
                <w:sz w:val="21"/>
                <w:szCs w:val="21"/>
              </w:rPr>
            </w:pPr>
            <w:r w:rsidRPr="006C1596">
              <w:rPr>
                <w:rFonts w:cstheme="minorHAnsi"/>
                <w:sz w:val="21"/>
                <w:szCs w:val="21"/>
              </w:rPr>
              <w:t>Toaleta 2</w:t>
            </w:r>
          </w:p>
        </w:tc>
        <w:tc>
          <w:tcPr>
            <w:tcW w:w="1701" w:type="dxa"/>
          </w:tcPr>
          <w:p w:rsidR="00F80B4E" w:rsidRPr="006C1596" w:rsidRDefault="00F80B4E" w:rsidP="005362BA">
            <w:pPr>
              <w:pStyle w:val="Akapitzlist"/>
              <w:ind w:left="175" w:right="-425" w:hanging="175"/>
              <w:rPr>
                <w:rFonts w:cstheme="minorHAnsi"/>
                <w:sz w:val="21"/>
                <w:szCs w:val="21"/>
              </w:rPr>
            </w:pPr>
            <w:r w:rsidRPr="006C1596">
              <w:rPr>
                <w:rFonts w:cstheme="minorHAnsi"/>
                <w:sz w:val="21"/>
                <w:szCs w:val="21"/>
              </w:rPr>
              <w:t>1,74</w:t>
            </w:r>
          </w:p>
        </w:tc>
        <w:tc>
          <w:tcPr>
            <w:tcW w:w="2268" w:type="dxa"/>
          </w:tcPr>
          <w:p w:rsidR="00F80B4E" w:rsidRPr="006C1596" w:rsidRDefault="00F80B4E" w:rsidP="005362BA">
            <w:pPr>
              <w:rPr>
                <w:rFonts w:cstheme="minorHAnsi"/>
                <w:sz w:val="21"/>
                <w:szCs w:val="21"/>
              </w:rPr>
            </w:pPr>
            <w:r w:rsidRPr="006C1596">
              <w:rPr>
                <w:rFonts w:cstheme="minorHAnsi"/>
                <w:sz w:val="21"/>
                <w:szCs w:val="21"/>
              </w:rPr>
              <w:t>Gres</w:t>
            </w:r>
          </w:p>
        </w:tc>
      </w:tr>
      <w:tr w:rsidR="00F80B4E" w:rsidRPr="006C1596" w:rsidTr="00B473CD">
        <w:tc>
          <w:tcPr>
            <w:tcW w:w="709" w:type="dxa"/>
          </w:tcPr>
          <w:p w:rsidR="00F80B4E" w:rsidRPr="006C1596" w:rsidRDefault="005362BA" w:rsidP="005362BA">
            <w:pPr>
              <w:pStyle w:val="Akapitzlist"/>
              <w:ind w:left="0" w:right="-425"/>
              <w:rPr>
                <w:rFonts w:cstheme="minorHAnsi"/>
                <w:sz w:val="21"/>
                <w:szCs w:val="21"/>
              </w:rPr>
            </w:pPr>
            <w:r w:rsidRPr="006C1596">
              <w:rPr>
                <w:rFonts w:cstheme="minorHAnsi"/>
                <w:sz w:val="21"/>
                <w:szCs w:val="21"/>
              </w:rPr>
              <w:t>7</w:t>
            </w:r>
          </w:p>
        </w:tc>
        <w:tc>
          <w:tcPr>
            <w:tcW w:w="1275" w:type="dxa"/>
          </w:tcPr>
          <w:p w:rsidR="00F80B4E" w:rsidRPr="006C1596" w:rsidRDefault="00F80B4E" w:rsidP="00F80B4E">
            <w:pPr>
              <w:pStyle w:val="Akapitzlist"/>
              <w:ind w:left="0" w:right="-425"/>
              <w:rPr>
                <w:rFonts w:cstheme="minorHAnsi"/>
                <w:sz w:val="21"/>
                <w:szCs w:val="21"/>
              </w:rPr>
            </w:pPr>
            <w:r w:rsidRPr="006C1596">
              <w:rPr>
                <w:rFonts w:cstheme="minorHAnsi"/>
                <w:sz w:val="21"/>
                <w:szCs w:val="21"/>
              </w:rPr>
              <w:t>0/1</w:t>
            </w:r>
          </w:p>
        </w:tc>
        <w:tc>
          <w:tcPr>
            <w:tcW w:w="2552" w:type="dxa"/>
          </w:tcPr>
          <w:p w:rsidR="00F80B4E" w:rsidRPr="006C1596" w:rsidRDefault="00F80B4E" w:rsidP="005362BA">
            <w:pPr>
              <w:pStyle w:val="Akapitzlist"/>
              <w:ind w:left="0" w:right="-425"/>
              <w:rPr>
                <w:rFonts w:cstheme="minorHAnsi"/>
                <w:sz w:val="21"/>
                <w:szCs w:val="21"/>
              </w:rPr>
            </w:pPr>
            <w:r w:rsidRPr="006C1596">
              <w:rPr>
                <w:rFonts w:cstheme="minorHAnsi"/>
                <w:sz w:val="21"/>
                <w:szCs w:val="21"/>
              </w:rPr>
              <w:t xml:space="preserve">Kuchnia </w:t>
            </w:r>
          </w:p>
        </w:tc>
        <w:tc>
          <w:tcPr>
            <w:tcW w:w="1701" w:type="dxa"/>
          </w:tcPr>
          <w:p w:rsidR="00F80B4E" w:rsidRPr="006C1596" w:rsidRDefault="00F80B4E" w:rsidP="005362BA">
            <w:pPr>
              <w:pStyle w:val="Akapitzlist"/>
              <w:ind w:left="175" w:right="-425" w:hanging="175"/>
              <w:rPr>
                <w:rFonts w:cstheme="minorHAnsi"/>
                <w:sz w:val="21"/>
                <w:szCs w:val="21"/>
              </w:rPr>
            </w:pPr>
            <w:r w:rsidRPr="006C1596">
              <w:rPr>
                <w:rFonts w:cstheme="minorHAnsi"/>
                <w:sz w:val="21"/>
                <w:szCs w:val="21"/>
              </w:rPr>
              <w:t>9,45</w:t>
            </w:r>
          </w:p>
        </w:tc>
        <w:tc>
          <w:tcPr>
            <w:tcW w:w="2268" w:type="dxa"/>
          </w:tcPr>
          <w:p w:rsidR="00F80B4E" w:rsidRPr="006C1596" w:rsidRDefault="00F80B4E" w:rsidP="005362BA">
            <w:pPr>
              <w:rPr>
                <w:rFonts w:cstheme="minorHAnsi"/>
                <w:sz w:val="21"/>
                <w:szCs w:val="21"/>
              </w:rPr>
            </w:pPr>
            <w:r w:rsidRPr="006C1596">
              <w:rPr>
                <w:rFonts w:cstheme="minorHAnsi"/>
                <w:sz w:val="21"/>
                <w:szCs w:val="21"/>
              </w:rPr>
              <w:t>Gres</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8</w:t>
            </w:r>
          </w:p>
        </w:tc>
        <w:tc>
          <w:tcPr>
            <w:tcW w:w="3827" w:type="dxa"/>
            <w:gridSpan w:val="2"/>
          </w:tcPr>
          <w:p w:rsidR="005362BA" w:rsidRPr="006C1596" w:rsidRDefault="005362BA" w:rsidP="001B74AB">
            <w:pPr>
              <w:pStyle w:val="Akapitzlist"/>
              <w:ind w:left="0" w:right="-425"/>
              <w:jc w:val="center"/>
              <w:rPr>
                <w:rFonts w:cstheme="minorHAnsi"/>
                <w:sz w:val="21"/>
                <w:szCs w:val="21"/>
              </w:rPr>
            </w:pPr>
            <w:r w:rsidRPr="006C1596">
              <w:rPr>
                <w:rFonts w:cstheme="minorHAnsi"/>
                <w:sz w:val="21"/>
                <w:szCs w:val="21"/>
              </w:rPr>
              <w:t>Powierzchnia piwnic</w:t>
            </w:r>
          </w:p>
        </w:tc>
        <w:tc>
          <w:tcPr>
            <w:tcW w:w="1701" w:type="dxa"/>
          </w:tcPr>
          <w:p w:rsidR="005362BA" w:rsidRPr="006C1596" w:rsidRDefault="005362BA" w:rsidP="005362BA">
            <w:pPr>
              <w:pStyle w:val="Akapitzlist"/>
              <w:ind w:left="175" w:right="-425" w:hanging="175"/>
              <w:rPr>
                <w:rFonts w:cstheme="minorHAnsi"/>
                <w:b/>
                <w:sz w:val="21"/>
                <w:szCs w:val="21"/>
              </w:rPr>
            </w:pPr>
            <w:r w:rsidRPr="006C1596">
              <w:rPr>
                <w:rFonts w:cstheme="minorHAnsi"/>
                <w:b/>
                <w:sz w:val="21"/>
                <w:szCs w:val="21"/>
              </w:rPr>
              <w:t>71,17</w:t>
            </w:r>
          </w:p>
        </w:tc>
        <w:tc>
          <w:tcPr>
            <w:tcW w:w="2268" w:type="dxa"/>
          </w:tcPr>
          <w:p w:rsidR="005362BA" w:rsidRPr="006C1596" w:rsidRDefault="005362BA" w:rsidP="005362BA">
            <w:pPr>
              <w:pStyle w:val="Akapitzlist"/>
              <w:ind w:left="0" w:right="-425"/>
              <w:rPr>
                <w:rFonts w:cstheme="minorHAnsi"/>
                <w:sz w:val="21"/>
                <w:szCs w:val="21"/>
              </w:rPr>
            </w:pP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9</w:t>
            </w:r>
          </w:p>
        </w:tc>
        <w:tc>
          <w:tcPr>
            <w:tcW w:w="1275" w:type="dxa"/>
          </w:tcPr>
          <w:p w:rsidR="00E71AA7" w:rsidRPr="006C1596" w:rsidRDefault="00E71AA7" w:rsidP="00D15C72">
            <w:pPr>
              <w:pStyle w:val="Akapitzlist"/>
              <w:ind w:left="0" w:right="-425"/>
              <w:rPr>
                <w:rFonts w:cstheme="minorHAnsi"/>
                <w:sz w:val="21"/>
                <w:szCs w:val="21"/>
              </w:rPr>
            </w:pPr>
            <w:r w:rsidRPr="006C1596">
              <w:rPr>
                <w:rFonts w:cstheme="minorHAnsi"/>
                <w:sz w:val="21"/>
                <w:szCs w:val="21"/>
              </w:rPr>
              <w:t>1/1</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Hol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12,0</w:t>
            </w:r>
          </w:p>
        </w:tc>
        <w:tc>
          <w:tcPr>
            <w:tcW w:w="2268" w:type="dxa"/>
          </w:tcPr>
          <w:p w:rsidR="00E71AA7" w:rsidRPr="006C1596" w:rsidRDefault="00B473CD" w:rsidP="005362BA">
            <w:pPr>
              <w:pStyle w:val="Akapitzlist"/>
              <w:ind w:left="0" w:right="-425"/>
              <w:rPr>
                <w:rFonts w:cstheme="minorHAnsi"/>
                <w:sz w:val="21"/>
                <w:szCs w:val="21"/>
              </w:rPr>
            </w:pPr>
            <w:r w:rsidRPr="006C1596">
              <w:rPr>
                <w:rFonts w:cstheme="minorHAnsi"/>
                <w:sz w:val="21"/>
                <w:szCs w:val="21"/>
              </w:rPr>
              <w:t xml:space="preserve">Gres </w:t>
            </w: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10</w:t>
            </w:r>
          </w:p>
        </w:tc>
        <w:tc>
          <w:tcPr>
            <w:tcW w:w="1275" w:type="dxa"/>
          </w:tcPr>
          <w:p w:rsidR="00E71AA7" w:rsidRPr="006C1596" w:rsidRDefault="00E71AA7" w:rsidP="00D15C72">
            <w:pPr>
              <w:pStyle w:val="Akapitzlist"/>
              <w:ind w:left="0" w:right="-425"/>
              <w:rPr>
                <w:rFonts w:cstheme="minorHAnsi"/>
                <w:sz w:val="21"/>
                <w:szCs w:val="21"/>
              </w:rPr>
            </w:pPr>
            <w:r w:rsidRPr="006C1596">
              <w:rPr>
                <w:rFonts w:cstheme="minorHAnsi"/>
                <w:sz w:val="21"/>
                <w:szCs w:val="21"/>
              </w:rPr>
              <w:t>1/2</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Pokój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11,93</w:t>
            </w:r>
          </w:p>
        </w:tc>
        <w:tc>
          <w:tcPr>
            <w:tcW w:w="2268"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Podłoga z desek</w:t>
            </w: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11</w:t>
            </w:r>
          </w:p>
        </w:tc>
        <w:tc>
          <w:tcPr>
            <w:tcW w:w="1275" w:type="dxa"/>
          </w:tcPr>
          <w:p w:rsidR="00E71AA7" w:rsidRPr="006C1596" w:rsidRDefault="00E71AA7" w:rsidP="00D15C72">
            <w:pPr>
              <w:pStyle w:val="Akapitzlist"/>
              <w:ind w:left="0" w:right="-425"/>
              <w:rPr>
                <w:rFonts w:cstheme="minorHAnsi"/>
                <w:sz w:val="21"/>
                <w:szCs w:val="21"/>
              </w:rPr>
            </w:pPr>
            <w:r w:rsidRPr="006C1596">
              <w:rPr>
                <w:rFonts w:cstheme="minorHAnsi"/>
                <w:sz w:val="21"/>
                <w:szCs w:val="21"/>
              </w:rPr>
              <w:t>1/3</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Toaleta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 xml:space="preserve">3,14 </w:t>
            </w:r>
          </w:p>
        </w:tc>
        <w:tc>
          <w:tcPr>
            <w:tcW w:w="2268"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Płytki ceramiczne</w:t>
            </w: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12</w:t>
            </w:r>
          </w:p>
        </w:tc>
        <w:tc>
          <w:tcPr>
            <w:tcW w:w="1275" w:type="dxa"/>
          </w:tcPr>
          <w:p w:rsidR="00E71AA7" w:rsidRPr="006C1596" w:rsidRDefault="00E71AA7" w:rsidP="00E71AA7">
            <w:pPr>
              <w:pStyle w:val="Akapitzlist"/>
              <w:ind w:left="0" w:right="-425"/>
              <w:rPr>
                <w:rFonts w:cstheme="minorHAnsi"/>
                <w:sz w:val="21"/>
                <w:szCs w:val="21"/>
              </w:rPr>
            </w:pPr>
            <w:r w:rsidRPr="006C1596">
              <w:rPr>
                <w:rFonts w:cstheme="minorHAnsi"/>
                <w:sz w:val="21"/>
                <w:szCs w:val="21"/>
              </w:rPr>
              <w:t xml:space="preserve">1/4 </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Pokój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11,</w:t>
            </w:r>
            <w:r w:rsidR="005362BA" w:rsidRPr="006C1596">
              <w:rPr>
                <w:rFonts w:cstheme="minorHAnsi"/>
                <w:sz w:val="21"/>
                <w:szCs w:val="21"/>
              </w:rPr>
              <w:t>94</w:t>
            </w:r>
          </w:p>
        </w:tc>
        <w:tc>
          <w:tcPr>
            <w:tcW w:w="2268"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Podłoga z desek</w:t>
            </w: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13</w:t>
            </w:r>
          </w:p>
        </w:tc>
        <w:tc>
          <w:tcPr>
            <w:tcW w:w="1275" w:type="dxa"/>
          </w:tcPr>
          <w:p w:rsidR="00E71AA7" w:rsidRPr="006C1596" w:rsidRDefault="00E71AA7" w:rsidP="00E71AA7">
            <w:pPr>
              <w:pStyle w:val="Akapitzlist"/>
              <w:ind w:left="0" w:right="-425"/>
              <w:rPr>
                <w:rFonts w:cstheme="minorHAnsi"/>
                <w:sz w:val="21"/>
                <w:szCs w:val="21"/>
              </w:rPr>
            </w:pPr>
            <w:r w:rsidRPr="006C1596">
              <w:rPr>
                <w:rFonts w:cstheme="minorHAnsi"/>
                <w:sz w:val="21"/>
                <w:szCs w:val="21"/>
              </w:rPr>
              <w:t>1/5</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Toaleta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 xml:space="preserve">3,14 </w:t>
            </w:r>
          </w:p>
        </w:tc>
        <w:tc>
          <w:tcPr>
            <w:tcW w:w="2268"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Płytki ceramiczne</w:t>
            </w: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14</w:t>
            </w:r>
          </w:p>
        </w:tc>
        <w:tc>
          <w:tcPr>
            <w:tcW w:w="1275" w:type="dxa"/>
          </w:tcPr>
          <w:p w:rsidR="00E71AA7" w:rsidRPr="006C1596" w:rsidRDefault="00E71AA7" w:rsidP="00E71AA7">
            <w:pPr>
              <w:pStyle w:val="Akapitzlist"/>
              <w:ind w:left="0" w:right="-425"/>
              <w:rPr>
                <w:rFonts w:cstheme="minorHAnsi"/>
                <w:sz w:val="21"/>
                <w:szCs w:val="21"/>
              </w:rPr>
            </w:pPr>
            <w:r w:rsidRPr="006C1596">
              <w:rPr>
                <w:rFonts w:cstheme="minorHAnsi"/>
                <w:sz w:val="21"/>
                <w:szCs w:val="21"/>
              </w:rPr>
              <w:t>1/6</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Pokój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11,82</w:t>
            </w:r>
          </w:p>
        </w:tc>
        <w:tc>
          <w:tcPr>
            <w:tcW w:w="2268"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Podłoga z desek</w:t>
            </w:r>
          </w:p>
        </w:tc>
      </w:tr>
      <w:tr w:rsidR="00E71AA7" w:rsidRPr="006C1596" w:rsidTr="00B473CD">
        <w:tc>
          <w:tcPr>
            <w:tcW w:w="709" w:type="dxa"/>
          </w:tcPr>
          <w:p w:rsidR="00E71AA7" w:rsidRPr="006C1596" w:rsidRDefault="005362BA" w:rsidP="005362BA">
            <w:pPr>
              <w:pStyle w:val="Akapitzlist"/>
              <w:ind w:left="0" w:right="-425"/>
              <w:rPr>
                <w:rFonts w:cstheme="minorHAnsi"/>
                <w:sz w:val="21"/>
                <w:szCs w:val="21"/>
              </w:rPr>
            </w:pPr>
            <w:r w:rsidRPr="006C1596">
              <w:rPr>
                <w:rFonts w:cstheme="minorHAnsi"/>
                <w:sz w:val="21"/>
                <w:szCs w:val="21"/>
              </w:rPr>
              <w:t>15</w:t>
            </w:r>
          </w:p>
        </w:tc>
        <w:tc>
          <w:tcPr>
            <w:tcW w:w="1275" w:type="dxa"/>
          </w:tcPr>
          <w:p w:rsidR="00E71AA7" w:rsidRPr="006C1596" w:rsidRDefault="00E71AA7" w:rsidP="00E71AA7">
            <w:pPr>
              <w:pStyle w:val="Akapitzlist"/>
              <w:ind w:left="0" w:right="-425"/>
              <w:rPr>
                <w:rFonts w:cstheme="minorHAnsi"/>
                <w:sz w:val="21"/>
                <w:szCs w:val="21"/>
              </w:rPr>
            </w:pPr>
            <w:r w:rsidRPr="006C1596">
              <w:rPr>
                <w:rFonts w:cstheme="minorHAnsi"/>
                <w:sz w:val="21"/>
                <w:szCs w:val="21"/>
              </w:rPr>
              <w:t>1/7</w:t>
            </w:r>
          </w:p>
        </w:tc>
        <w:tc>
          <w:tcPr>
            <w:tcW w:w="2552"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 xml:space="preserve">Toaleta </w:t>
            </w:r>
          </w:p>
        </w:tc>
        <w:tc>
          <w:tcPr>
            <w:tcW w:w="1701" w:type="dxa"/>
          </w:tcPr>
          <w:p w:rsidR="00E71AA7" w:rsidRPr="006C1596" w:rsidRDefault="00E71AA7" w:rsidP="005362BA">
            <w:pPr>
              <w:pStyle w:val="Akapitzlist"/>
              <w:ind w:left="175" w:right="-425" w:hanging="175"/>
              <w:rPr>
                <w:rFonts w:cstheme="minorHAnsi"/>
                <w:sz w:val="21"/>
                <w:szCs w:val="21"/>
              </w:rPr>
            </w:pPr>
            <w:r w:rsidRPr="006C1596">
              <w:rPr>
                <w:rFonts w:cstheme="minorHAnsi"/>
                <w:sz w:val="21"/>
                <w:szCs w:val="21"/>
              </w:rPr>
              <w:t xml:space="preserve">3,14 </w:t>
            </w:r>
          </w:p>
        </w:tc>
        <w:tc>
          <w:tcPr>
            <w:tcW w:w="2268" w:type="dxa"/>
          </w:tcPr>
          <w:p w:rsidR="00E71AA7" w:rsidRPr="006C1596" w:rsidRDefault="00E71AA7" w:rsidP="005362BA">
            <w:pPr>
              <w:pStyle w:val="Akapitzlist"/>
              <w:ind w:left="0" w:right="-425"/>
              <w:rPr>
                <w:rFonts w:cstheme="minorHAnsi"/>
                <w:sz w:val="21"/>
                <w:szCs w:val="21"/>
              </w:rPr>
            </w:pPr>
            <w:r w:rsidRPr="006C1596">
              <w:rPr>
                <w:rFonts w:cstheme="minorHAnsi"/>
                <w:sz w:val="21"/>
                <w:szCs w:val="21"/>
              </w:rPr>
              <w:t>Płytki ceramiczne</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16</w:t>
            </w:r>
          </w:p>
        </w:tc>
        <w:tc>
          <w:tcPr>
            <w:tcW w:w="1275" w:type="dxa"/>
          </w:tcPr>
          <w:p w:rsidR="005362BA" w:rsidRPr="006C1596" w:rsidRDefault="005362BA" w:rsidP="003966EE">
            <w:pPr>
              <w:pStyle w:val="Akapitzlist"/>
              <w:ind w:left="0" w:right="-425"/>
              <w:rPr>
                <w:rFonts w:cstheme="minorHAnsi"/>
                <w:sz w:val="21"/>
                <w:szCs w:val="21"/>
              </w:rPr>
            </w:pPr>
            <w:r w:rsidRPr="006C1596">
              <w:rPr>
                <w:rFonts w:cstheme="minorHAnsi"/>
                <w:sz w:val="21"/>
                <w:szCs w:val="21"/>
              </w:rPr>
              <w:t>1/</w:t>
            </w:r>
            <w:r w:rsidR="003966EE">
              <w:rPr>
                <w:rFonts w:cstheme="minorHAnsi"/>
                <w:sz w:val="21"/>
                <w:szCs w:val="21"/>
              </w:rPr>
              <w:t>8</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Pokój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11,82</w:t>
            </w:r>
          </w:p>
        </w:tc>
        <w:tc>
          <w:tcPr>
            <w:tcW w:w="2268"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Podłoga z desek</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17</w:t>
            </w:r>
          </w:p>
        </w:tc>
        <w:tc>
          <w:tcPr>
            <w:tcW w:w="1275"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1/9</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Toaleta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 xml:space="preserve">3,14 </w:t>
            </w:r>
          </w:p>
        </w:tc>
        <w:tc>
          <w:tcPr>
            <w:tcW w:w="2268"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Płytki ceramiczne</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18</w:t>
            </w:r>
          </w:p>
        </w:tc>
        <w:tc>
          <w:tcPr>
            <w:tcW w:w="3827" w:type="dxa"/>
            <w:gridSpan w:val="2"/>
          </w:tcPr>
          <w:p w:rsidR="005362BA" w:rsidRPr="006C1596" w:rsidRDefault="005362BA" w:rsidP="005362BA">
            <w:pPr>
              <w:pStyle w:val="Akapitzlist"/>
              <w:ind w:left="0" w:right="-425"/>
              <w:jc w:val="center"/>
              <w:rPr>
                <w:rFonts w:cstheme="minorHAnsi"/>
                <w:sz w:val="21"/>
                <w:szCs w:val="21"/>
              </w:rPr>
            </w:pPr>
            <w:r w:rsidRPr="006C1596">
              <w:rPr>
                <w:rFonts w:cstheme="minorHAnsi"/>
                <w:sz w:val="21"/>
                <w:szCs w:val="21"/>
              </w:rPr>
              <w:t>Powierzchnia parteru</w:t>
            </w:r>
          </w:p>
        </w:tc>
        <w:tc>
          <w:tcPr>
            <w:tcW w:w="1701" w:type="dxa"/>
          </w:tcPr>
          <w:p w:rsidR="005362BA" w:rsidRPr="006C1596" w:rsidRDefault="00B473CD" w:rsidP="005362BA">
            <w:pPr>
              <w:pStyle w:val="Akapitzlist"/>
              <w:ind w:left="175" w:right="-425" w:hanging="175"/>
              <w:rPr>
                <w:rFonts w:cstheme="minorHAnsi"/>
                <w:b/>
                <w:sz w:val="21"/>
                <w:szCs w:val="21"/>
              </w:rPr>
            </w:pPr>
            <w:r w:rsidRPr="006C1596">
              <w:rPr>
                <w:rFonts w:cstheme="minorHAnsi"/>
                <w:b/>
                <w:sz w:val="21"/>
                <w:szCs w:val="21"/>
              </w:rPr>
              <w:t>72,07</w:t>
            </w:r>
          </w:p>
        </w:tc>
        <w:tc>
          <w:tcPr>
            <w:tcW w:w="2268" w:type="dxa"/>
          </w:tcPr>
          <w:p w:rsidR="005362BA" w:rsidRPr="006C1596" w:rsidRDefault="005362BA" w:rsidP="005362BA">
            <w:pPr>
              <w:pStyle w:val="Akapitzlist"/>
              <w:ind w:left="0" w:right="-425"/>
              <w:rPr>
                <w:rFonts w:cstheme="minorHAnsi"/>
                <w:sz w:val="21"/>
                <w:szCs w:val="21"/>
              </w:rPr>
            </w:pP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19</w:t>
            </w:r>
          </w:p>
        </w:tc>
        <w:tc>
          <w:tcPr>
            <w:tcW w:w="1275"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2/1</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Korytarz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 xml:space="preserve">4,15 </w:t>
            </w:r>
          </w:p>
        </w:tc>
        <w:tc>
          <w:tcPr>
            <w:tcW w:w="2268" w:type="dxa"/>
          </w:tcPr>
          <w:p w:rsidR="005362BA" w:rsidRPr="006C1596" w:rsidRDefault="00B473CD" w:rsidP="005362BA">
            <w:pPr>
              <w:pStyle w:val="Akapitzlist"/>
              <w:ind w:left="0" w:right="-425"/>
              <w:rPr>
                <w:rFonts w:cstheme="minorHAnsi"/>
                <w:sz w:val="21"/>
                <w:szCs w:val="21"/>
              </w:rPr>
            </w:pPr>
            <w:r w:rsidRPr="006C1596">
              <w:rPr>
                <w:rFonts w:cstheme="minorHAnsi"/>
                <w:sz w:val="21"/>
                <w:szCs w:val="21"/>
              </w:rPr>
              <w:t xml:space="preserve">Gres </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20</w:t>
            </w:r>
          </w:p>
        </w:tc>
        <w:tc>
          <w:tcPr>
            <w:tcW w:w="1275"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2/2</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Pokój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12,82</w:t>
            </w:r>
          </w:p>
        </w:tc>
        <w:tc>
          <w:tcPr>
            <w:tcW w:w="2268"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Podłoga z desek</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21</w:t>
            </w:r>
          </w:p>
        </w:tc>
        <w:tc>
          <w:tcPr>
            <w:tcW w:w="1275"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2/3</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Toaleta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3,44</w:t>
            </w:r>
          </w:p>
        </w:tc>
        <w:tc>
          <w:tcPr>
            <w:tcW w:w="2268"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Płytki ceramiczne</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22</w:t>
            </w:r>
          </w:p>
        </w:tc>
        <w:tc>
          <w:tcPr>
            <w:tcW w:w="1275"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2/4</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Toaleta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3,44</w:t>
            </w:r>
          </w:p>
        </w:tc>
        <w:tc>
          <w:tcPr>
            <w:tcW w:w="2268"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Płytki ceramiczne</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23</w:t>
            </w:r>
          </w:p>
        </w:tc>
        <w:tc>
          <w:tcPr>
            <w:tcW w:w="1275"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2/5</w:t>
            </w:r>
          </w:p>
        </w:tc>
        <w:tc>
          <w:tcPr>
            <w:tcW w:w="2552"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 xml:space="preserve">Pokój </w:t>
            </w:r>
          </w:p>
        </w:tc>
        <w:tc>
          <w:tcPr>
            <w:tcW w:w="1701" w:type="dxa"/>
          </w:tcPr>
          <w:p w:rsidR="005362BA" w:rsidRPr="006C1596" w:rsidRDefault="005362BA" w:rsidP="005362BA">
            <w:pPr>
              <w:pStyle w:val="Akapitzlist"/>
              <w:ind w:left="175" w:right="-425" w:hanging="175"/>
              <w:rPr>
                <w:rFonts w:cstheme="minorHAnsi"/>
                <w:sz w:val="21"/>
                <w:szCs w:val="21"/>
              </w:rPr>
            </w:pPr>
            <w:r w:rsidRPr="006C1596">
              <w:rPr>
                <w:rFonts w:cstheme="minorHAnsi"/>
                <w:sz w:val="21"/>
                <w:szCs w:val="21"/>
              </w:rPr>
              <w:t>12,82</w:t>
            </w:r>
          </w:p>
        </w:tc>
        <w:tc>
          <w:tcPr>
            <w:tcW w:w="2268"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Podłoga z desek</w:t>
            </w:r>
          </w:p>
        </w:tc>
      </w:tr>
      <w:tr w:rsidR="005362BA" w:rsidRPr="006C1596" w:rsidTr="00B473CD">
        <w:tc>
          <w:tcPr>
            <w:tcW w:w="709" w:type="dxa"/>
          </w:tcPr>
          <w:p w:rsidR="005362BA" w:rsidRPr="006C1596" w:rsidRDefault="005362BA" w:rsidP="005362BA">
            <w:pPr>
              <w:pStyle w:val="Akapitzlist"/>
              <w:ind w:left="0" w:right="-425"/>
              <w:rPr>
                <w:rFonts w:cstheme="minorHAnsi"/>
                <w:sz w:val="21"/>
                <w:szCs w:val="21"/>
              </w:rPr>
            </w:pPr>
            <w:r w:rsidRPr="006C1596">
              <w:rPr>
                <w:rFonts w:cstheme="minorHAnsi"/>
                <w:sz w:val="21"/>
                <w:szCs w:val="21"/>
              </w:rPr>
              <w:t>24</w:t>
            </w:r>
          </w:p>
        </w:tc>
        <w:tc>
          <w:tcPr>
            <w:tcW w:w="3827" w:type="dxa"/>
            <w:gridSpan w:val="2"/>
          </w:tcPr>
          <w:p w:rsidR="005362BA" w:rsidRPr="006C1596" w:rsidRDefault="005362BA" w:rsidP="005362BA">
            <w:pPr>
              <w:pStyle w:val="Akapitzlist"/>
              <w:ind w:left="0" w:right="-425"/>
              <w:jc w:val="center"/>
              <w:rPr>
                <w:rFonts w:cstheme="minorHAnsi"/>
                <w:sz w:val="21"/>
                <w:szCs w:val="21"/>
              </w:rPr>
            </w:pPr>
            <w:r w:rsidRPr="006C1596">
              <w:rPr>
                <w:rFonts w:cstheme="minorHAnsi"/>
                <w:sz w:val="21"/>
                <w:szCs w:val="21"/>
              </w:rPr>
              <w:t>Powierzchnia poddasza</w:t>
            </w:r>
          </w:p>
        </w:tc>
        <w:tc>
          <w:tcPr>
            <w:tcW w:w="1701" w:type="dxa"/>
          </w:tcPr>
          <w:p w:rsidR="005362BA" w:rsidRPr="006C1596" w:rsidRDefault="005362BA" w:rsidP="005362BA">
            <w:pPr>
              <w:pStyle w:val="Akapitzlist"/>
              <w:ind w:left="175" w:right="-425" w:hanging="175"/>
              <w:rPr>
                <w:rFonts w:cstheme="minorHAnsi"/>
                <w:b/>
                <w:sz w:val="21"/>
                <w:szCs w:val="21"/>
              </w:rPr>
            </w:pPr>
            <w:r w:rsidRPr="006C1596">
              <w:rPr>
                <w:rFonts w:cstheme="minorHAnsi"/>
                <w:b/>
                <w:sz w:val="21"/>
                <w:szCs w:val="21"/>
              </w:rPr>
              <w:t>36,67</w:t>
            </w:r>
          </w:p>
        </w:tc>
        <w:tc>
          <w:tcPr>
            <w:tcW w:w="2268" w:type="dxa"/>
          </w:tcPr>
          <w:p w:rsidR="005362BA" w:rsidRPr="006C1596" w:rsidRDefault="005362BA" w:rsidP="005362BA">
            <w:pPr>
              <w:pStyle w:val="Akapitzlist"/>
              <w:ind w:left="0" w:right="-425"/>
              <w:jc w:val="center"/>
              <w:rPr>
                <w:rFonts w:cstheme="minorHAnsi"/>
                <w:sz w:val="21"/>
                <w:szCs w:val="21"/>
              </w:rPr>
            </w:pPr>
          </w:p>
        </w:tc>
      </w:tr>
      <w:tr w:rsidR="005362BA" w:rsidRPr="006C1596" w:rsidTr="00B473CD">
        <w:tc>
          <w:tcPr>
            <w:tcW w:w="4536" w:type="dxa"/>
            <w:gridSpan w:val="3"/>
          </w:tcPr>
          <w:p w:rsidR="005362BA" w:rsidRPr="006C1596" w:rsidRDefault="005362BA" w:rsidP="005362BA">
            <w:pPr>
              <w:pStyle w:val="Akapitzlist"/>
              <w:ind w:left="0" w:right="-425"/>
              <w:jc w:val="center"/>
              <w:rPr>
                <w:rFonts w:cstheme="minorHAnsi"/>
                <w:sz w:val="21"/>
                <w:szCs w:val="21"/>
              </w:rPr>
            </w:pPr>
            <w:r w:rsidRPr="006C1596">
              <w:rPr>
                <w:rFonts w:cstheme="minorHAnsi"/>
                <w:sz w:val="21"/>
                <w:szCs w:val="21"/>
              </w:rPr>
              <w:t>Łączna powierzchnia użytkowa budynku:</w:t>
            </w:r>
          </w:p>
        </w:tc>
        <w:tc>
          <w:tcPr>
            <w:tcW w:w="1701" w:type="dxa"/>
          </w:tcPr>
          <w:p w:rsidR="005362BA" w:rsidRPr="006C1596" w:rsidRDefault="005362BA" w:rsidP="00B473CD">
            <w:pPr>
              <w:pStyle w:val="Akapitzlist"/>
              <w:ind w:left="0" w:right="-425"/>
              <w:rPr>
                <w:rFonts w:cstheme="minorHAnsi"/>
                <w:b/>
                <w:sz w:val="21"/>
                <w:szCs w:val="21"/>
              </w:rPr>
            </w:pPr>
            <w:r w:rsidRPr="006C1596">
              <w:rPr>
                <w:rFonts w:cstheme="minorHAnsi"/>
                <w:b/>
                <w:sz w:val="21"/>
                <w:szCs w:val="21"/>
              </w:rPr>
              <w:t>179,91</w:t>
            </w:r>
          </w:p>
        </w:tc>
        <w:tc>
          <w:tcPr>
            <w:tcW w:w="2268" w:type="dxa"/>
          </w:tcPr>
          <w:p w:rsidR="005362BA" w:rsidRPr="006C1596" w:rsidRDefault="005362BA" w:rsidP="005362BA">
            <w:pPr>
              <w:pStyle w:val="Akapitzlist"/>
              <w:ind w:left="0" w:right="-425"/>
              <w:rPr>
                <w:rFonts w:cstheme="minorHAnsi"/>
                <w:sz w:val="21"/>
                <w:szCs w:val="21"/>
              </w:rPr>
            </w:pPr>
          </w:p>
        </w:tc>
      </w:tr>
    </w:tbl>
    <w:p w:rsidR="00AD3614" w:rsidRPr="00D54933" w:rsidRDefault="00AD3614" w:rsidP="00B473CD">
      <w:pPr>
        <w:pStyle w:val="Nagwek2"/>
        <w:numPr>
          <w:ilvl w:val="0"/>
          <w:numId w:val="5"/>
        </w:numPr>
        <w:ind w:left="284" w:right="-425" w:hanging="284"/>
        <w:rPr>
          <w:rFonts w:asciiTheme="minorHAnsi" w:hAnsiTheme="minorHAnsi" w:cstheme="minorHAnsi"/>
          <w:szCs w:val="22"/>
        </w:rPr>
      </w:pPr>
      <w:bookmarkStart w:id="12" w:name="_Toc52792527"/>
      <w:r w:rsidRPr="00D54933">
        <w:rPr>
          <w:rFonts w:asciiTheme="minorHAnsi" w:hAnsiTheme="minorHAnsi" w:cstheme="minorHAnsi"/>
          <w:szCs w:val="22"/>
        </w:rPr>
        <w:lastRenderedPageBreak/>
        <w:t>Forma architektoniczna i funkcja</w:t>
      </w:r>
      <w:bookmarkEnd w:id="12"/>
      <w:r w:rsidRPr="00D54933">
        <w:rPr>
          <w:rFonts w:asciiTheme="minorHAnsi" w:hAnsiTheme="minorHAnsi" w:cstheme="minorHAnsi"/>
          <w:szCs w:val="22"/>
        </w:rPr>
        <w:t xml:space="preserve"> </w:t>
      </w:r>
    </w:p>
    <w:p w:rsidR="00F436EB" w:rsidRDefault="00B473CD" w:rsidP="00F436EB">
      <w:r>
        <w:rPr>
          <w:rFonts w:cstheme="minorHAnsi"/>
        </w:rPr>
        <w:t xml:space="preserve">Projektowany </w:t>
      </w:r>
      <w:r w:rsidR="005D372C" w:rsidRPr="00D54933">
        <w:rPr>
          <w:rFonts w:cstheme="minorHAnsi"/>
        </w:rPr>
        <w:t>drewniany</w:t>
      </w:r>
      <w:r w:rsidR="00AD3614" w:rsidRPr="00D54933">
        <w:rPr>
          <w:rFonts w:cstheme="minorHAnsi"/>
        </w:rPr>
        <w:t xml:space="preserve">, </w:t>
      </w:r>
      <w:r>
        <w:rPr>
          <w:rFonts w:cstheme="minorHAnsi"/>
        </w:rPr>
        <w:t xml:space="preserve">jednorodzinny budynek mieszkalny </w:t>
      </w:r>
      <w:r w:rsidR="00F436EB">
        <w:t xml:space="preserve">stanowił będzie </w:t>
      </w:r>
      <w:r w:rsidR="006C1596">
        <w:t>uzupełnienie eksponatów Muzeum Rolnictwa im. ks. Krzysztofa Kluka w Ciechanowcu z dziedziny wiejskiego budownictwa mieszkalnego</w:t>
      </w:r>
      <w:r w:rsidR="00F436EB">
        <w:t>.</w:t>
      </w:r>
    </w:p>
    <w:p w:rsidR="006C1596" w:rsidRDefault="006C1596" w:rsidP="00F436EB">
      <w:r>
        <w:t>Zaprojektowano</w:t>
      </w:r>
      <w:r w:rsidR="00F436EB">
        <w:t xml:space="preserve"> budynek podpiwniczony, parterowy z użytkowym poddaszem</w:t>
      </w:r>
      <w:r>
        <w:t xml:space="preserve">, z dachem </w:t>
      </w:r>
      <w:r w:rsidR="00F436EB">
        <w:t>dwuspadowy</w:t>
      </w:r>
      <w:r>
        <w:t>m</w:t>
      </w:r>
      <w:r w:rsidR="00F436EB">
        <w:t>, kryty</w:t>
      </w:r>
      <w:r>
        <w:t>m</w:t>
      </w:r>
      <w:r w:rsidR="00F436EB">
        <w:t xml:space="preserve"> gontem. Klenica równoległa do ul. Kozarskiej.</w:t>
      </w:r>
      <w:r>
        <w:t xml:space="preserve"> </w:t>
      </w:r>
    </w:p>
    <w:p w:rsidR="006C1596" w:rsidRDefault="006C1596" w:rsidP="00F436EB">
      <w:r>
        <w:t>W piwnicy zaprojektowano kuchnię, jadalnię, kotłownię, toalety i pom. gospodarcze. Na parterze – cztery pokoje z łazienkami, na poddaszy – dwa pokoje z łazienkami.</w:t>
      </w:r>
    </w:p>
    <w:p w:rsidR="00F436EB" w:rsidRPr="00F8150B" w:rsidRDefault="006C1596" w:rsidP="00F8150B">
      <w:pPr>
        <w:pStyle w:val="Nagwek2"/>
        <w:numPr>
          <w:ilvl w:val="0"/>
          <w:numId w:val="5"/>
        </w:numPr>
        <w:ind w:left="284" w:right="-425" w:hanging="284"/>
        <w:rPr>
          <w:rFonts w:asciiTheme="minorHAnsi" w:hAnsiTheme="minorHAnsi" w:cstheme="minorHAnsi"/>
          <w:szCs w:val="22"/>
        </w:rPr>
      </w:pPr>
      <w:bookmarkStart w:id="13" w:name="_Toc52792528"/>
      <w:r w:rsidRPr="00F8150B">
        <w:rPr>
          <w:rFonts w:asciiTheme="minorHAnsi" w:hAnsiTheme="minorHAnsi" w:cstheme="minorHAnsi"/>
          <w:szCs w:val="22"/>
        </w:rPr>
        <w:t>Układ konstrukcyjny</w:t>
      </w:r>
      <w:bookmarkEnd w:id="13"/>
    </w:p>
    <w:p w:rsidR="00D72F1B" w:rsidRDefault="00F8150B" w:rsidP="00CE5CDE">
      <w:pPr>
        <w:pStyle w:val="Akapitzlist"/>
        <w:numPr>
          <w:ilvl w:val="1"/>
          <w:numId w:val="5"/>
        </w:numPr>
        <w:ind w:left="709"/>
      </w:pPr>
      <w:r>
        <w:t xml:space="preserve">Fundamenty </w:t>
      </w:r>
      <w:r w:rsidR="00E0237D">
        <w:t xml:space="preserve">i </w:t>
      </w:r>
      <w:r w:rsidR="00CE5CDE">
        <w:t xml:space="preserve">warunki </w:t>
      </w:r>
      <w:r w:rsidR="00E0237D">
        <w:t>posadowieni</w:t>
      </w:r>
      <w:r w:rsidR="00CE5CDE">
        <w:t>a</w:t>
      </w:r>
    </w:p>
    <w:p w:rsidR="00D72F1B" w:rsidRPr="00D72F1B" w:rsidRDefault="00D72F1B" w:rsidP="00A37643">
      <w:pPr>
        <w:ind w:left="709"/>
      </w:pPr>
      <w:r w:rsidRPr="00A37643">
        <w:rPr>
          <w:rFonts w:ascii="Calibri" w:hAnsi="Calibri"/>
          <w:spacing w:val="-4"/>
        </w:rPr>
        <w:t>Kategoria geotechniczna budynku – pierwsza. W</w:t>
      </w:r>
      <w:r w:rsidRPr="00A37643">
        <w:rPr>
          <w:rFonts w:ascii="Calibri" w:hAnsi="Calibri" w:cs="Helvetica"/>
        </w:rPr>
        <w:t xml:space="preserve">arunki gruntowo – wodne są korzystne. Do badanej głębokości 5m nie stwierdzono lustra wód gruntowych. Ławy żelbetowe - beton B 25, stal A-0 </w:t>
      </w:r>
      <w:proofErr w:type="spellStart"/>
      <w:r w:rsidRPr="00A37643">
        <w:rPr>
          <w:rFonts w:ascii="Calibri" w:hAnsi="Calibri" w:cs="Helvetica"/>
        </w:rPr>
        <w:t>St</w:t>
      </w:r>
      <w:proofErr w:type="spellEnd"/>
      <w:r w:rsidRPr="00A37643">
        <w:rPr>
          <w:rFonts w:ascii="Calibri" w:hAnsi="Calibri" w:cs="Helvetica"/>
        </w:rPr>
        <w:t xml:space="preserve"> OS, A-III 34 GS</w:t>
      </w:r>
      <w:r w:rsidR="00A37643" w:rsidRPr="00A37643">
        <w:rPr>
          <w:rFonts w:ascii="Calibri" w:hAnsi="Calibri" w:cs="Helvetica"/>
        </w:rPr>
        <w:t xml:space="preserve">; strefę przypowierzchniową </w:t>
      </w:r>
      <w:r w:rsidR="00A37643" w:rsidRPr="00A37643">
        <w:rPr>
          <w:rFonts w:cs="Helvetica"/>
          <w:shd w:val="clear" w:color="auto" w:fill="FFFFFF"/>
        </w:rPr>
        <w:t>co najmniej 30 cm nad i 20 cm pod poziomem gruntu</w:t>
      </w:r>
      <w:r w:rsidR="00A37643">
        <w:rPr>
          <w:rFonts w:cs="Helvetica"/>
          <w:shd w:val="clear" w:color="auto" w:fill="FFFFFF"/>
        </w:rPr>
        <w:t xml:space="preserve"> zaizolować przeciwwilgociowo</w:t>
      </w:r>
      <w:r w:rsidR="00A37643" w:rsidRPr="00A37643">
        <w:rPr>
          <w:rFonts w:cs="Helvetica"/>
          <w:shd w:val="clear" w:color="auto" w:fill="FFFFFF"/>
        </w:rPr>
        <w:t>.</w:t>
      </w:r>
      <w:r w:rsidR="00A37643">
        <w:t xml:space="preserve"> </w:t>
      </w:r>
      <w:r w:rsidR="00A37643" w:rsidRPr="00A37643">
        <w:rPr>
          <w:rFonts w:cs="Helvetica"/>
          <w:bCs/>
          <w:shd w:val="clear" w:color="auto" w:fill="FFFFFF"/>
        </w:rPr>
        <w:t xml:space="preserve">Wzdłuż ścian fundamentowych, na poziomie terenu, należy wprowadzić warstwy gr. 20 cm  szerokości 60 cm impregnowanego </w:t>
      </w:r>
      <w:proofErr w:type="spellStart"/>
      <w:r w:rsidR="00A37643" w:rsidRPr="00A37643">
        <w:rPr>
          <w:rFonts w:cs="Helvetica"/>
          <w:bCs/>
          <w:shd w:val="clear" w:color="auto" w:fill="FFFFFF"/>
        </w:rPr>
        <w:t>kermzytu</w:t>
      </w:r>
      <w:proofErr w:type="spellEnd"/>
      <w:r w:rsidR="00A37643" w:rsidRPr="00A37643">
        <w:rPr>
          <w:rFonts w:cs="Helvetica"/>
          <w:bCs/>
          <w:shd w:val="clear" w:color="auto" w:fill="FFFFFF"/>
        </w:rPr>
        <w:t>.</w:t>
      </w:r>
    </w:p>
    <w:p w:rsidR="00CE5CDE" w:rsidRDefault="00CE5CDE" w:rsidP="00CE5CDE">
      <w:pPr>
        <w:pStyle w:val="Akapitzlist"/>
        <w:numPr>
          <w:ilvl w:val="1"/>
          <w:numId w:val="5"/>
        </w:numPr>
        <w:ind w:left="709"/>
      </w:pPr>
      <w:r>
        <w:t>Izolacje</w:t>
      </w:r>
    </w:p>
    <w:p w:rsidR="00CE5CDE" w:rsidRPr="00CE5CDE" w:rsidRDefault="00CE5CDE" w:rsidP="00CE5CDE">
      <w:pPr>
        <w:pStyle w:val="Akapitzlist"/>
        <w:numPr>
          <w:ilvl w:val="2"/>
          <w:numId w:val="5"/>
        </w:numPr>
        <w:ind w:left="1276" w:hanging="491"/>
        <w:rPr>
          <w:rFonts w:ascii="Calibri" w:hAnsi="Calibri"/>
        </w:rPr>
      </w:pPr>
      <w:r w:rsidRPr="00CE5CDE">
        <w:rPr>
          <w:rFonts w:ascii="Calibri" w:hAnsi="Calibri"/>
          <w:bCs/>
          <w:spacing w:val="-10"/>
        </w:rPr>
        <w:t xml:space="preserve">Izolacja termiczna ścian </w:t>
      </w:r>
      <w:r>
        <w:rPr>
          <w:rFonts w:ascii="Calibri" w:hAnsi="Calibri"/>
          <w:bCs/>
          <w:spacing w:val="-10"/>
        </w:rPr>
        <w:t xml:space="preserve">zewnętrznych </w:t>
      </w:r>
      <w:r w:rsidRPr="00CE5CDE">
        <w:rPr>
          <w:rFonts w:ascii="Calibri" w:hAnsi="Calibri" w:cs="Helvetica"/>
          <w:b/>
          <w:snapToGrid w:val="0"/>
        </w:rPr>
        <w:t xml:space="preserve">z </w:t>
      </w:r>
      <w:r w:rsidRPr="00CE5CDE">
        <w:rPr>
          <w:rFonts w:ascii="Calibri" w:hAnsi="Calibri" w:cs="Helvetica"/>
          <w:snapToGrid w:val="0"/>
        </w:rPr>
        <w:t xml:space="preserve">wełny mineralnej </w:t>
      </w:r>
      <w:r>
        <w:rPr>
          <w:rFonts w:ascii="Calibri" w:hAnsi="Calibri" w:cs="Helvetica"/>
          <w:snapToGrid w:val="0"/>
        </w:rPr>
        <w:t xml:space="preserve">2x5cm (w mijankę) </w:t>
      </w:r>
      <w:r w:rsidRPr="00CE5CDE">
        <w:rPr>
          <w:rFonts w:ascii="Calibri" w:hAnsi="Calibri" w:cs="Helvetica"/>
          <w:snapToGrid w:val="0"/>
        </w:rPr>
        <w:t>cm</w:t>
      </w:r>
      <w:r w:rsidR="0092668D">
        <w:rPr>
          <w:rFonts w:ascii="Calibri" w:hAnsi="Calibri" w:cs="Helvetica"/>
          <w:snapToGrid w:val="0"/>
        </w:rPr>
        <w:t xml:space="preserve">; ścian </w:t>
      </w:r>
      <w:r w:rsidRPr="00CE5CDE">
        <w:rPr>
          <w:rFonts w:ascii="Calibri" w:hAnsi="Calibri" w:cs="Helvetica"/>
          <w:snapToGrid w:val="0"/>
        </w:rPr>
        <w:t xml:space="preserve"> </w:t>
      </w:r>
      <w:r w:rsidR="00BB0D2F">
        <w:rPr>
          <w:rFonts w:ascii="Calibri" w:hAnsi="Calibri"/>
          <w:bCs/>
          <w:spacing w:val="-10"/>
        </w:rPr>
        <w:t xml:space="preserve">fundamentowych – </w:t>
      </w:r>
      <w:proofErr w:type="spellStart"/>
      <w:r w:rsidR="00BB0D2F">
        <w:rPr>
          <w:rFonts w:ascii="Calibri" w:hAnsi="Calibri"/>
          <w:bCs/>
          <w:spacing w:val="-10"/>
        </w:rPr>
        <w:t>styrodur</w:t>
      </w:r>
      <w:proofErr w:type="spellEnd"/>
      <w:r w:rsidR="00BB0D2F">
        <w:rPr>
          <w:rFonts w:ascii="Calibri" w:hAnsi="Calibri"/>
          <w:bCs/>
          <w:spacing w:val="-10"/>
        </w:rPr>
        <w:t xml:space="preserve"> 10</w:t>
      </w:r>
      <w:r>
        <w:rPr>
          <w:rFonts w:ascii="Calibri" w:hAnsi="Calibri"/>
          <w:bCs/>
          <w:spacing w:val="-10"/>
        </w:rPr>
        <w:t xml:space="preserve"> cm</w:t>
      </w:r>
      <w:r w:rsidR="0092668D">
        <w:rPr>
          <w:rFonts w:ascii="Calibri" w:hAnsi="Calibri"/>
          <w:bCs/>
          <w:spacing w:val="-10"/>
        </w:rPr>
        <w:t>; izolacja termiczna dachu – wełna mineralna 20 cm, posadzki piwnic – styropian XPS300 – 10cm.</w:t>
      </w:r>
    </w:p>
    <w:p w:rsidR="00CE5CDE" w:rsidRPr="00562C0E" w:rsidRDefault="00CE5CDE" w:rsidP="00CE5CDE">
      <w:pPr>
        <w:pStyle w:val="Akapitzlist"/>
        <w:numPr>
          <w:ilvl w:val="2"/>
          <w:numId w:val="5"/>
        </w:numPr>
        <w:ind w:left="1276" w:hanging="491"/>
        <w:rPr>
          <w:rFonts w:ascii="Calibri" w:hAnsi="Calibri"/>
        </w:rPr>
      </w:pPr>
      <w:r>
        <w:rPr>
          <w:rFonts w:ascii="Calibri" w:hAnsi="Calibri"/>
          <w:bCs/>
          <w:spacing w:val="-10"/>
        </w:rPr>
        <w:t xml:space="preserve">Izolacja </w:t>
      </w:r>
      <w:r w:rsidR="0092668D">
        <w:rPr>
          <w:rFonts w:ascii="Calibri" w:hAnsi="Calibri"/>
          <w:bCs/>
          <w:spacing w:val="-10"/>
        </w:rPr>
        <w:t xml:space="preserve">przeciwwilgociowa </w:t>
      </w:r>
      <w:r w:rsidR="0092668D">
        <w:rPr>
          <w:rFonts w:ascii="Calibri" w:hAnsi="Calibri" w:cs="Helvetica"/>
          <w:snapToGrid w:val="0"/>
        </w:rPr>
        <w:t xml:space="preserve">ścian </w:t>
      </w:r>
      <w:r w:rsidR="0092668D" w:rsidRPr="00CE5CDE">
        <w:rPr>
          <w:rFonts w:ascii="Calibri" w:hAnsi="Calibri" w:cs="Helvetica"/>
          <w:snapToGrid w:val="0"/>
        </w:rPr>
        <w:t xml:space="preserve"> </w:t>
      </w:r>
      <w:r w:rsidR="0092668D">
        <w:rPr>
          <w:rFonts w:ascii="Calibri" w:hAnsi="Calibri"/>
          <w:bCs/>
          <w:spacing w:val="-10"/>
        </w:rPr>
        <w:t>fundamentowych – folia kubełkowa; izolacja dachu – papa asfaltowa, posadzki piwnic – folia budowlana 2x.</w:t>
      </w:r>
    </w:p>
    <w:p w:rsidR="00562C0E" w:rsidRDefault="00562C0E" w:rsidP="00562C0E">
      <w:pPr>
        <w:pStyle w:val="Akapitzlist"/>
        <w:numPr>
          <w:ilvl w:val="1"/>
          <w:numId w:val="5"/>
        </w:numPr>
        <w:ind w:left="709"/>
      </w:pPr>
      <w:r w:rsidRPr="00562C0E">
        <w:t>Ściany</w:t>
      </w:r>
    </w:p>
    <w:p w:rsidR="00562C0E" w:rsidRPr="00562C0E" w:rsidRDefault="00CE5CDE" w:rsidP="00562C0E">
      <w:pPr>
        <w:pStyle w:val="Akapitzlist"/>
        <w:numPr>
          <w:ilvl w:val="2"/>
          <w:numId w:val="5"/>
        </w:numPr>
        <w:ind w:left="1276" w:hanging="567"/>
      </w:pPr>
      <w:r>
        <w:t>Ściany</w:t>
      </w:r>
      <w:r w:rsidR="00F8150B">
        <w:t xml:space="preserve"> </w:t>
      </w:r>
      <w:r w:rsidR="00EE4A3D" w:rsidRPr="003B3682">
        <w:t>parteru</w:t>
      </w:r>
      <w:r w:rsidR="00EE4A3D">
        <w:t xml:space="preserve"> </w:t>
      </w:r>
      <w:r w:rsidR="00F8150B">
        <w:t>– z bala sosnowego</w:t>
      </w:r>
      <w:r w:rsidR="00EE4A3D">
        <w:t xml:space="preserve"> gr. 14 cm</w:t>
      </w:r>
      <w:r w:rsidR="00F8150B">
        <w:t xml:space="preserve">, </w:t>
      </w:r>
      <w:r w:rsidR="00645D2A">
        <w:t xml:space="preserve">w konstrukcji wieńcowej, </w:t>
      </w:r>
      <w:r w:rsidR="00EE4A3D">
        <w:t xml:space="preserve">belki </w:t>
      </w:r>
      <w:r w:rsidR="00EE4A3D" w:rsidRPr="003B3682">
        <w:t>łączon</w:t>
      </w:r>
      <w:r w:rsidR="00EE4A3D">
        <w:t>e</w:t>
      </w:r>
      <w:r w:rsidR="00EE4A3D" w:rsidRPr="003B3682">
        <w:t xml:space="preserve"> w nar</w:t>
      </w:r>
      <w:r w:rsidR="00EE4A3D">
        <w:t xml:space="preserve">ożach na wręby (jaskółczy ogon); zewnętrzne zostaną </w:t>
      </w:r>
      <w:r w:rsidR="00F8150B">
        <w:t>od zewnątrz obite szalówką, od wewnątrz wykończone płytami GK, na systemowym szkielecie stalowym</w:t>
      </w:r>
      <w:r w:rsidR="00EE4A3D">
        <w:t>,</w:t>
      </w:r>
      <w:r w:rsidR="00F8150B">
        <w:t xml:space="preserve"> </w:t>
      </w:r>
      <w:r w:rsidR="00EE4A3D">
        <w:t xml:space="preserve">ocieplone </w:t>
      </w:r>
      <w:r w:rsidR="00EE4A3D" w:rsidRPr="003B3682">
        <w:t>wełna mineralną grubości 1</w:t>
      </w:r>
      <w:r w:rsidR="00EE4A3D">
        <w:t>0</w:t>
      </w:r>
      <w:r w:rsidR="00EE4A3D" w:rsidRPr="003B3682">
        <w:t xml:space="preserve"> cm </w:t>
      </w:r>
      <w:r w:rsidR="00EE4A3D" w:rsidRPr="003B0949">
        <w:t>metodą lekką-suchą.</w:t>
      </w:r>
      <w:r w:rsidR="00EE4A3D">
        <w:t xml:space="preserve">  </w:t>
      </w:r>
      <w:r w:rsidR="00562C0E" w:rsidRPr="003B0949">
        <w:rPr>
          <w:rFonts w:cs="TimesNewRomanPSMT"/>
        </w:rPr>
        <w:t>Warstwy od strony zewnętrznej</w:t>
      </w:r>
      <w:r w:rsidR="00562C0E">
        <w:rPr>
          <w:rFonts w:cs="TimesNewRomanPSMT"/>
        </w:rPr>
        <w:t>:</w:t>
      </w:r>
    </w:p>
    <w:p w:rsidR="00562C0E" w:rsidRDefault="00562C0E" w:rsidP="00562C0E">
      <w:pPr>
        <w:pStyle w:val="Akapitzlist"/>
        <w:numPr>
          <w:ilvl w:val="5"/>
          <w:numId w:val="42"/>
        </w:numPr>
        <w:ind w:hanging="306"/>
      </w:pPr>
      <w:r w:rsidRPr="00F074EF">
        <w:t xml:space="preserve">Szalówka sosnowa lub świerkowa </w:t>
      </w:r>
      <w:r w:rsidR="00A37643">
        <w:t xml:space="preserve">(deski układane poziomo - </w:t>
      </w:r>
      <w:r w:rsidRPr="00F074EF">
        <w:t>22x1</w:t>
      </w:r>
      <w:r w:rsidR="00A37643">
        <w:t>2</w:t>
      </w:r>
      <w:r w:rsidRPr="00F074EF">
        <w:t>0 mm,</w:t>
      </w:r>
      <w:r w:rsidR="00A37643">
        <w:t xml:space="preserve"> deski układane pionowo - </w:t>
      </w:r>
      <w:r w:rsidRPr="00F074EF">
        <w:t xml:space="preserve"> </w:t>
      </w:r>
      <w:r w:rsidR="00A37643" w:rsidRPr="00F074EF">
        <w:t>22x1</w:t>
      </w:r>
      <w:r w:rsidR="00A37643">
        <w:t>00</w:t>
      </w:r>
      <w:r w:rsidR="00A37643" w:rsidRPr="00F074EF">
        <w:t>mm</w:t>
      </w:r>
      <w:r w:rsidR="00A37643">
        <w:t>)</w:t>
      </w:r>
    </w:p>
    <w:p w:rsidR="00562C0E" w:rsidRDefault="00562C0E" w:rsidP="00562C0E">
      <w:pPr>
        <w:pStyle w:val="Akapitzlist"/>
        <w:numPr>
          <w:ilvl w:val="5"/>
          <w:numId w:val="42"/>
        </w:numPr>
        <w:ind w:hanging="306"/>
      </w:pPr>
      <w:proofErr w:type="spellStart"/>
      <w:r w:rsidRPr="00996B5A">
        <w:t>Wiatroizolacja</w:t>
      </w:r>
      <w:proofErr w:type="spellEnd"/>
      <w:r w:rsidRPr="00996B5A">
        <w:t xml:space="preserve">/membrana </w:t>
      </w:r>
      <w:proofErr w:type="spellStart"/>
      <w:r w:rsidRPr="00996B5A">
        <w:t>wysokoparoprzepuszczalna</w:t>
      </w:r>
      <w:proofErr w:type="spellEnd"/>
      <w:r>
        <w:t>,</w:t>
      </w:r>
    </w:p>
    <w:p w:rsidR="00562C0E" w:rsidRDefault="00562C0E" w:rsidP="00562C0E">
      <w:pPr>
        <w:pStyle w:val="Akapitzlist"/>
        <w:numPr>
          <w:ilvl w:val="5"/>
          <w:numId w:val="42"/>
        </w:numPr>
        <w:ind w:hanging="306"/>
      </w:pPr>
      <w:r>
        <w:t>Pustka powietrzna – ł</w:t>
      </w:r>
      <w:r w:rsidRPr="00F074EF">
        <w:t>aty</w:t>
      </w:r>
      <w:r>
        <w:t xml:space="preserve"> m</w:t>
      </w:r>
      <w:r w:rsidRPr="00F074EF">
        <w:t>ontowane pionowo</w:t>
      </w:r>
      <w:r>
        <w:t>,</w:t>
      </w:r>
    </w:p>
    <w:p w:rsidR="00562C0E" w:rsidRDefault="00562C0E" w:rsidP="00562C0E">
      <w:pPr>
        <w:pStyle w:val="Akapitzlist"/>
        <w:numPr>
          <w:ilvl w:val="5"/>
          <w:numId w:val="42"/>
        </w:numPr>
        <w:ind w:hanging="306"/>
      </w:pPr>
      <w:r w:rsidRPr="00996B5A">
        <w:t>Wełna mineralna gr</w:t>
      </w:r>
      <w:r>
        <w:t>ubości</w:t>
      </w:r>
      <w:r w:rsidRPr="00996B5A">
        <w:t xml:space="preserve"> </w:t>
      </w:r>
      <w:r>
        <w:t>2x5</w:t>
      </w:r>
      <w:r w:rsidRPr="00996B5A">
        <w:t xml:space="preserve">cm np. </w:t>
      </w:r>
      <w:r>
        <w:t xml:space="preserve">ISOVER lub </w:t>
      </w:r>
      <w:proofErr w:type="spellStart"/>
      <w:r w:rsidRPr="00996B5A">
        <w:t>Multimax</w:t>
      </w:r>
      <w:proofErr w:type="spellEnd"/>
      <w:r w:rsidRPr="00996B5A">
        <w:t xml:space="preserve"> 30 w ruszcie z profili typu Z, rozmieszczonych w rozstawie, co 60 cm, mocowana poziomo</w:t>
      </w:r>
      <w:r>
        <w:t>,</w:t>
      </w:r>
    </w:p>
    <w:p w:rsidR="00562C0E" w:rsidRDefault="00562C0E" w:rsidP="00562C0E">
      <w:pPr>
        <w:pStyle w:val="Akapitzlist"/>
        <w:numPr>
          <w:ilvl w:val="5"/>
          <w:numId w:val="42"/>
        </w:numPr>
        <w:ind w:hanging="306"/>
      </w:pPr>
      <w:r>
        <w:t>Ś</w:t>
      </w:r>
      <w:r w:rsidRPr="00996B5A">
        <w:t xml:space="preserve">ciana z bali </w:t>
      </w:r>
      <w:r>
        <w:t xml:space="preserve">sosnowych </w:t>
      </w:r>
      <w:r w:rsidRPr="00996B5A">
        <w:t>gr</w:t>
      </w:r>
      <w:r>
        <w:t>ubości</w:t>
      </w:r>
      <w:r w:rsidRPr="00996B5A">
        <w:t xml:space="preserve"> 1</w:t>
      </w:r>
      <w:r>
        <w:t>2</w:t>
      </w:r>
      <w:r w:rsidRPr="00996B5A">
        <w:t xml:space="preserve"> cm</w:t>
      </w:r>
    </w:p>
    <w:p w:rsidR="00562C0E" w:rsidRDefault="00562C0E" w:rsidP="00562C0E">
      <w:pPr>
        <w:pStyle w:val="Akapitzlist"/>
        <w:numPr>
          <w:ilvl w:val="5"/>
          <w:numId w:val="42"/>
        </w:numPr>
        <w:ind w:hanging="306"/>
      </w:pPr>
      <w:r w:rsidRPr="003B0949">
        <w:t>Tynk GKFI na ruszcie drewnianym, pokryty cienkowarstwowym tynkiem mineralnym o uziarnieniu 1,5 mm</w:t>
      </w:r>
      <w:r>
        <w:t>;</w:t>
      </w:r>
      <w:r w:rsidRPr="003B0949">
        <w:t xml:space="preserve"> </w:t>
      </w:r>
    </w:p>
    <w:p w:rsidR="00562C0E" w:rsidRPr="00562C0E" w:rsidRDefault="00A37643" w:rsidP="00A37643">
      <w:pPr>
        <w:pStyle w:val="Akapitzlist"/>
        <w:numPr>
          <w:ilvl w:val="2"/>
          <w:numId w:val="5"/>
        </w:numPr>
      </w:pPr>
      <w:r>
        <w:t>Ś</w:t>
      </w:r>
      <w:r w:rsidR="00F8150B">
        <w:t xml:space="preserve">ciany klatki schodowej </w:t>
      </w:r>
      <w:r w:rsidR="00F8150B" w:rsidRPr="00562C0E">
        <w:rPr>
          <w:rFonts w:cstheme="minorHAnsi"/>
        </w:rPr>
        <w:t xml:space="preserve">murowane, </w:t>
      </w:r>
      <w:r w:rsidR="001465D9">
        <w:rPr>
          <w:rFonts w:cstheme="minorHAnsi"/>
        </w:rPr>
        <w:t>z bloczków betonowych 25</w:t>
      </w:r>
      <w:r>
        <w:rPr>
          <w:rFonts w:cstheme="minorHAnsi"/>
        </w:rPr>
        <w:t xml:space="preserve"> cm</w:t>
      </w:r>
      <w:r w:rsidR="001465D9">
        <w:rPr>
          <w:rFonts w:cstheme="minorHAnsi"/>
        </w:rPr>
        <w:t xml:space="preserve"> (na poziomie parteru i poddasza z bloczków silikatowych grub.18cm)</w:t>
      </w:r>
      <w:r>
        <w:rPr>
          <w:rFonts w:cstheme="minorHAnsi"/>
        </w:rPr>
        <w:t xml:space="preserve">, otynkowane </w:t>
      </w:r>
    </w:p>
    <w:p w:rsidR="00562C0E" w:rsidRPr="00A37643" w:rsidRDefault="00A37643" w:rsidP="00A37643">
      <w:pPr>
        <w:pStyle w:val="Akapitzlist"/>
        <w:numPr>
          <w:ilvl w:val="2"/>
          <w:numId w:val="5"/>
        </w:numPr>
      </w:pPr>
      <w:r>
        <w:rPr>
          <w:rFonts w:cstheme="minorHAnsi"/>
        </w:rPr>
        <w:t>Ś</w:t>
      </w:r>
      <w:r w:rsidR="00F8150B" w:rsidRPr="00562C0E">
        <w:rPr>
          <w:rFonts w:cstheme="minorHAnsi"/>
        </w:rPr>
        <w:t>ciany szczytowe poddasza drewniane</w:t>
      </w:r>
      <w:r w:rsidR="00562C0E">
        <w:rPr>
          <w:rFonts w:cstheme="minorHAnsi"/>
        </w:rPr>
        <w:t xml:space="preserve">, </w:t>
      </w:r>
      <w:r w:rsidR="00562C0E" w:rsidRPr="00562C0E">
        <w:rPr>
          <w:rFonts w:cs="TimesNewRomanPSMT"/>
        </w:rPr>
        <w:t>szkieletowe o konstrukcji drewnianej, słupy i rygle o wymiarach 1</w:t>
      </w:r>
      <w:r>
        <w:rPr>
          <w:rFonts w:cs="TimesNewRomanPSMT"/>
        </w:rPr>
        <w:t>2</w:t>
      </w:r>
      <w:r w:rsidR="00562C0E" w:rsidRPr="00562C0E">
        <w:rPr>
          <w:rFonts w:cs="TimesNewRomanPSMT"/>
        </w:rPr>
        <w:t>x1</w:t>
      </w:r>
      <w:r>
        <w:rPr>
          <w:rFonts w:cs="TimesNewRomanPSMT"/>
        </w:rPr>
        <w:t>2</w:t>
      </w:r>
      <w:r w:rsidR="00562C0E" w:rsidRPr="00562C0E">
        <w:rPr>
          <w:rFonts w:cs="TimesNewRomanPSMT"/>
        </w:rPr>
        <w:t xml:space="preserve"> cm. Warstwy od strony zewnętrznej: </w:t>
      </w:r>
    </w:p>
    <w:p w:rsidR="00A37643" w:rsidRDefault="00562C0E" w:rsidP="00A37643">
      <w:pPr>
        <w:pStyle w:val="Akapitzlist"/>
        <w:numPr>
          <w:ilvl w:val="5"/>
          <w:numId w:val="42"/>
        </w:numPr>
        <w:ind w:hanging="306"/>
      </w:pPr>
      <w:r w:rsidRPr="00F074EF">
        <w:t xml:space="preserve">Szalówka sosnowa lub świerkowa </w:t>
      </w:r>
      <w:r w:rsidR="00A37643">
        <w:t xml:space="preserve">(deski układane poziomo - </w:t>
      </w:r>
      <w:r w:rsidR="00A37643" w:rsidRPr="00F074EF">
        <w:t>22x1</w:t>
      </w:r>
      <w:r w:rsidR="00A37643">
        <w:t>2</w:t>
      </w:r>
      <w:r w:rsidR="00A37643" w:rsidRPr="00F074EF">
        <w:t>0 mm,</w:t>
      </w:r>
      <w:r w:rsidR="00A37643">
        <w:t xml:space="preserve"> deski układane pionowo - </w:t>
      </w:r>
      <w:r w:rsidR="00A37643" w:rsidRPr="00F074EF">
        <w:t xml:space="preserve"> 22x1</w:t>
      </w:r>
      <w:r w:rsidR="00A37643">
        <w:t>00</w:t>
      </w:r>
      <w:r w:rsidR="00A37643" w:rsidRPr="00F074EF">
        <w:t>mm</w:t>
      </w:r>
      <w:r w:rsidR="00A37643">
        <w:t>)</w:t>
      </w:r>
    </w:p>
    <w:p w:rsidR="00562C0E" w:rsidRPr="00F074EF" w:rsidRDefault="00562C0E" w:rsidP="00A37643">
      <w:pPr>
        <w:pStyle w:val="Akapitzlist"/>
        <w:numPr>
          <w:ilvl w:val="5"/>
          <w:numId w:val="42"/>
        </w:numPr>
        <w:ind w:hanging="306"/>
      </w:pPr>
      <w:r w:rsidRPr="00F074EF">
        <w:lastRenderedPageBreak/>
        <w:t>Łaty o wym. 25 x 80 mm, co 100 cm, montowane pionowo</w:t>
      </w:r>
      <w:r>
        <w:t>,</w:t>
      </w:r>
    </w:p>
    <w:p w:rsidR="00562C0E" w:rsidRPr="00996B5A" w:rsidRDefault="00562C0E" w:rsidP="00A37643">
      <w:pPr>
        <w:pStyle w:val="Akapitzlist"/>
        <w:numPr>
          <w:ilvl w:val="5"/>
          <w:numId w:val="42"/>
        </w:numPr>
        <w:ind w:hanging="306"/>
      </w:pPr>
      <w:proofErr w:type="spellStart"/>
      <w:r w:rsidRPr="00996B5A">
        <w:t>Wiatroizolacja</w:t>
      </w:r>
      <w:proofErr w:type="spellEnd"/>
      <w:r w:rsidRPr="00996B5A">
        <w:t xml:space="preserve">/membrana </w:t>
      </w:r>
      <w:proofErr w:type="spellStart"/>
      <w:r w:rsidRPr="00996B5A">
        <w:t>wysokoparoprzepuszczalna</w:t>
      </w:r>
      <w:proofErr w:type="spellEnd"/>
      <w:r>
        <w:t>,</w:t>
      </w:r>
    </w:p>
    <w:p w:rsidR="00562C0E" w:rsidRPr="00996B5A" w:rsidRDefault="00562C0E" w:rsidP="00A37643">
      <w:pPr>
        <w:pStyle w:val="Akapitzlist"/>
        <w:numPr>
          <w:ilvl w:val="5"/>
          <w:numId w:val="42"/>
        </w:numPr>
        <w:ind w:hanging="306"/>
      </w:pPr>
      <w:r w:rsidRPr="00996B5A">
        <w:t>Wełna mineralna gr. 1</w:t>
      </w:r>
      <w:r w:rsidR="00EE7721">
        <w:t>0</w:t>
      </w:r>
      <w:r w:rsidR="00DC0CD1">
        <w:t xml:space="preserve"> cm</w:t>
      </w:r>
      <w:r w:rsidRPr="00996B5A">
        <w:t xml:space="preserve"> w ruszcie z profili typu Z, rozmieszczonych w rozstawie, co 60 cm, mocowana poziomo</w:t>
      </w:r>
      <w:r>
        <w:t>,</w:t>
      </w:r>
      <w:r w:rsidRPr="00996B5A">
        <w:t xml:space="preserve"> </w:t>
      </w:r>
    </w:p>
    <w:p w:rsidR="00562C0E" w:rsidRPr="00F665EA" w:rsidRDefault="00562C0E" w:rsidP="00A37643">
      <w:pPr>
        <w:pStyle w:val="Akapitzlist"/>
        <w:numPr>
          <w:ilvl w:val="5"/>
          <w:numId w:val="42"/>
        </w:numPr>
        <w:ind w:hanging="306"/>
      </w:pPr>
      <w:r w:rsidRPr="00F665EA">
        <w:t>Między słupami i ryglami wełna mineralna grubości 1</w:t>
      </w:r>
      <w:r w:rsidR="00EE7721">
        <w:t>2</w:t>
      </w:r>
      <w:r w:rsidRPr="00F665EA">
        <w:t xml:space="preserve"> </w:t>
      </w:r>
    </w:p>
    <w:p w:rsidR="00562C0E" w:rsidRDefault="00562C0E" w:rsidP="00A37643">
      <w:pPr>
        <w:pStyle w:val="Akapitzlist"/>
        <w:numPr>
          <w:ilvl w:val="5"/>
          <w:numId w:val="42"/>
        </w:numPr>
        <w:ind w:hanging="306"/>
      </w:pPr>
      <w:r w:rsidRPr="003B0949">
        <w:t xml:space="preserve">Tynk GKFI na ruszcie drewnianym, pokryty cienkowarstwowym tynkiem mineralnym o uziarnieniu 1,5 mm </w:t>
      </w:r>
    </w:p>
    <w:p w:rsidR="00EE7721" w:rsidRPr="00EE7721" w:rsidRDefault="00645D2A" w:rsidP="00EE7721">
      <w:pPr>
        <w:pStyle w:val="Akapitzlist"/>
        <w:numPr>
          <w:ilvl w:val="1"/>
          <w:numId w:val="5"/>
        </w:numPr>
        <w:ind w:left="709"/>
      </w:pPr>
      <w:r w:rsidRPr="00EE7721">
        <w:rPr>
          <w:rFonts w:cstheme="minorHAnsi"/>
        </w:rPr>
        <w:t xml:space="preserve">Stropy </w:t>
      </w:r>
    </w:p>
    <w:p w:rsidR="00EE7721" w:rsidRPr="00EE7721" w:rsidRDefault="00EE7721" w:rsidP="00EE7721">
      <w:pPr>
        <w:pStyle w:val="Akapitzlist"/>
        <w:numPr>
          <w:ilvl w:val="2"/>
          <w:numId w:val="5"/>
        </w:numPr>
        <w:ind w:left="1276" w:hanging="567"/>
      </w:pPr>
      <w:r>
        <w:rPr>
          <w:rFonts w:cstheme="minorHAnsi"/>
        </w:rPr>
        <w:t>N</w:t>
      </w:r>
      <w:r w:rsidR="00645D2A" w:rsidRPr="00EE7721">
        <w:rPr>
          <w:rFonts w:cstheme="minorHAnsi"/>
        </w:rPr>
        <w:t xml:space="preserve">ad </w:t>
      </w:r>
      <w:r>
        <w:rPr>
          <w:rFonts w:cstheme="minorHAnsi"/>
        </w:rPr>
        <w:t xml:space="preserve">piwnicą żelbetowy, </w:t>
      </w:r>
      <w:r w:rsidRPr="00EE7721">
        <w:rPr>
          <w:rFonts w:cs="TimesNewRomanPSMT"/>
        </w:rPr>
        <w:t>wylewany na budowie. Warstwy od spodu:</w:t>
      </w:r>
    </w:p>
    <w:p w:rsidR="00EE7721" w:rsidRPr="00CE635E" w:rsidRDefault="00EE7721" w:rsidP="00CE635E">
      <w:pPr>
        <w:pStyle w:val="Akapitzlist"/>
        <w:numPr>
          <w:ilvl w:val="5"/>
          <w:numId w:val="42"/>
        </w:numPr>
        <w:ind w:hanging="306"/>
      </w:pPr>
      <w:r w:rsidRPr="00CE635E">
        <w:t>Tynk gipsowy</w:t>
      </w:r>
      <w:r w:rsidR="00CE635E" w:rsidRPr="00CE635E">
        <w:t>,</w:t>
      </w:r>
    </w:p>
    <w:p w:rsidR="00EE7721" w:rsidRPr="00CE635E" w:rsidRDefault="00EE7721" w:rsidP="00CE635E">
      <w:pPr>
        <w:pStyle w:val="Akapitzlist"/>
        <w:numPr>
          <w:ilvl w:val="5"/>
          <w:numId w:val="42"/>
        </w:numPr>
        <w:ind w:hanging="306"/>
      </w:pPr>
      <w:r w:rsidRPr="00CE635E">
        <w:t>Płyta żelbetowa 16 cm</w:t>
      </w:r>
      <w:r w:rsidR="00CE635E" w:rsidRPr="00CE635E">
        <w:t>,</w:t>
      </w:r>
    </w:p>
    <w:p w:rsidR="00CE635E" w:rsidRDefault="001465D9" w:rsidP="00CE635E">
      <w:pPr>
        <w:pStyle w:val="Akapitzlist"/>
        <w:numPr>
          <w:ilvl w:val="5"/>
          <w:numId w:val="42"/>
        </w:numPr>
        <w:ind w:hanging="306"/>
      </w:pPr>
      <w:r>
        <w:t>W pokojach - m</w:t>
      </w:r>
      <w:r w:rsidR="00EE7721" w:rsidRPr="00CE635E">
        <w:t>iędzy l</w:t>
      </w:r>
      <w:r>
        <w:t>egarami wełna mineralna grub. 5</w:t>
      </w:r>
      <w:r w:rsidR="00EE7721" w:rsidRPr="00CE635E">
        <w:t>cm</w:t>
      </w:r>
      <w:r w:rsidR="00CE635E" w:rsidRPr="00CE635E">
        <w:t>;</w:t>
      </w:r>
    </w:p>
    <w:p w:rsidR="00CE635E" w:rsidRPr="00CE635E" w:rsidRDefault="001465D9" w:rsidP="00CE635E">
      <w:pPr>
        <w:pStyle w:val="Akapitzlist"/>
        <w:numPr>
          <w:ilvl w:val="5"/>
          <w:numId w:val="42"/>
        </w:numPr>
        <w:ind w:hanging="306"/>
      </w:pPr>
      <w:r>
        <w:rPr>
          <w:rFonts w:cs="TimesNewRomanPSMT"/>
        </w:rPr>
        <w:t>W pokojach - p</w:t>
      </w:r>
      <w:r w:rsidR="00CE635E" w:rsidRPr="00CE635E">
        <w:rPr>
          <w:rFonts w:cs="TimesNewRomanPSMT"/>
        </w:rPr>
        <w:t>odłoga biała z desek drewnianych o szerokości 12 cm i grubości 42 mm</w:t>
      </w:r>
    </w:p>
    <w:p w:rsidR="00CE635E" w:rsidRPr="00CE635E" w:rsidRDefault="00CE635E" w:rsidP="00CE635E">
      <w:pPr>
        <w:pStyle w:val="Akapitzlist"/>
        <w:numPr>
          <w:ilvl w:val="5"/>
          <w:numId w:val="42"/>
        </w:numPr>
        <w:ind w:hanging="306"/>
      </w:pPr>
    </w:p>
    <w:p w:rsidR="00CE635E" w:rsidRPr="00CE635E" w:rsidRDefault="00CE635E" w:rsidP="00CE635E">
      <w:pPr>
        <w:pStyle w:val="Akapitzlist"/>
        <w:numPr>
          <w:ilvl w:val="2"/>
          <w:numId w:val="5"/>
        </w:numPr>
        <w:ind w:left="1276" w:hanging="567"/>
      </w:pPr>
      <w:r>
        <w:rPr>
          <w:rFonts w:cstheme="minorHAnsi"/>
        </w:rPr>
        <w:t>N</w:t>
      </w:r>
      <w:r w:rsidRPr="00CE635E">
        <w:rPr>
          <w:rFonts w:cstheme="minorHAnsi"/>
        </w:rPr>
        <w:t>ad parterem</w:t>
      </w:r>
      <w:r w:rsidR="00D60336">
        <w:rPr>
          <w:rFonts w:cstheme="minorHAnsi"/>
        </w:rPr>
        <w:t xml:space="preserve">, w pokojach - </w:t>
      </w:r>
      <w:r>
        <w:rPr>
          <w:rFonts w:cstheme="minorHAnsi"/>
        </w:rPr>
        <w:t xml:space="preserve"> </w:t>
      </w:r>
      <w:r w:rsidRPr="00CE635E">
        <w:rPr>
          <w:rFonts w:cs="TimesNewRomanPSMT"/>
        </w:rPr>
        <w:t>na belkach drewnianych</w:t>
      </w:r>
      <w:r w:rsidR="00277049">
        <w:rPr>
          <w:rFonts w:cs="TimesNewRomanPSMT"/>
          <w:color w:val="FF0000"/>
        </w:rPr>
        <w:t xml:space="preserve"> </w:t>
      </w:r>
      <w:r w:rsidR="00277049" w:rsidRPr="00D60336">
        <w:rPr>
          <w:rFonts w:cs="TimesNewRomanPSMT"/>
        </w:rPr>
        <w:t>o wym. 120 x 200 mm, co 5</w:t>
      </w:r>
      <w:r w:rsidRPr="00D60336">
        <w:rPr>
          <w:rFonts w:cs="TimesNewRomanPSMT"/>
        </w:rPr>
        <w:t xml:space="preserve">0 cm, z izolacją akustyczną z wełny mineralnej gr. 10 cm. </w:t>
      </w:r>
      <w:r w:rsidRPr="00CE635E">
        <w:rPr>
          <w:rFonts w:cs="TimesNewRomanPSMT"/>
        </w:rPr>
        <w:t>Warstwy od spodu:</w:t>
      </w:r>
    </w:p>
    <w:p w:rsidR="00CE635E" w:rsidRPr="00CE635E" w:rsidRDefault="00CE635E" w:rsidP="00CE635E">
      <w:pPr>
        <w:pStyle w:val="Akapitzlist"/>
        <w:numPr>
          <w:ilvl w:val="5"/>
          <w:numId w:val="42"/>
        </w:numPr>
        <w:ind w:hanging="306"/>
      </w:pPr>
      <w:r w:rsidRPr="00CE635E">
        <w:t>Płyta GK 12,5 mm na stelażu stalowym</w:t>
      </w:r>
      <w:r>
        <w:t>,</w:t>
      </w:r>
    </w:p>
    <w:p w:rsidR="00CE635E" w:rsidRPr="00CE635E" w:rsidRDefault="00CE635E" w:rsidP="00CE635E">
      <w:pPr>
        <w:pStyle w:val="Akapitzlist"/>
        <w:numPr>
          <w:ilvl w:val="5"/>
          <w:numId w:val="42"/>
        </w:numPr>
        <w:ind w:hanging="306"/>
      </w:pPr>
      <w:r w:rsidRPr="00CE635E">
        <w:t>Belki stropowe, pomiędzy belkami wełna mineralna grubości 10 cm</w:t>
      </w:r>
      <w:r>
        <w:t>,</w:t>
      </w:r>
    </w:p>
    <w:p w:rsidR="00CE635E" w:rsidRPr="00CE635E" w:rsidRDefault="00CE635E" w:rsidP="00CE635E">
      <w:pPr>
        <w:pStyle w:val="Akapitzlist"/>
        <w:numPr>
          <w:ilvl w:val="5"/>
          <w:numId w:val="42"/>
        </w:numPr>
        <w:ind w:hanging="306"/>
      </w:pPr>
      <w:r w:rsidRPr="00CE635E">
        <w:t>Podłoga biała z desek drewnianych o szerokości 12 cm i grubości 42 mm</w:t>
      </w:r>
      <w:r>
        <w:t>.</w:t>
      </w:r>
    </w:p>
    <w:p w:rsidR="00CE635E" w:rsidRPr="00CE635E" w:rsidRDefault="00CE635E" w:rsidP="003966EE">
      <w:pPr>
        <w:pStyle w:val="Akapitzlist"/>
        <w:ind w:left="1276"/>
        <w:rPr>
          <w:rFonts w:cstheme="minorHAnsi"/>
        </w:rPr>
      </w:pPr>
    </w:p>
    <w:p w:rsidR="00DC0CD1" w:rsidRPr="00DC0CD1" w:rsidRDefault="00DC0CD1" w:rsidP="00DC0CD1">
      <w:pPr>
        <w:pStyle w:val="Akapitzlist"/>
        <w:numPr>
          <w:ilvl w:val="1"/>
          <w:numId w:val="5"/>
        </w:numPr>
        <w:ind w:left="709"/>
        <w:rPr>
          <w:rFonts w:cstheme="minorHAnsi"/>
        </w:rPr>
      </w:pPr>
      <w:r w:rsidRPr="00DC0CD1">
        <w:rPr>
          <w:rFonts w:cstheme="minorHAnsi"/>
        </w:rPr>
        <w:t>Dach</w:t>
      </w:r>
    </w:p>
    <w:p w:rsidR="00DC0CD1" w:rsidRPr="00DC0CD1" w:rsidRDefault="00DC0CD1" w:rsidP="00DC0CD1">
      <w:pPr>
        <w:pStyle w:val="Akapitzlist"/>
        <w:shd w:val="clear" w:color="auto" w:fill="FFFFFF"/>
        <w:autoSpaceDE w:val="0"/>
        <w:autoSpaceDN w:val="0"/>
        <w:adjustRightInd w:val="0"/>
        <w:spacing w:after="0"/>
        <w:rPr>
          <w:rFonts w:cs="TimesNewRomanPSMT"/>
        </w:rPr>
      </w:pPr>
      <w:r>
        <w:rPr>
          <w:rFonts w:cs="TimesNewRomanPSMT"/>
        </w:rPr>
        <w:t xml:space="preserve">Więźba dachowa drewniana </w:t>
      </w:r>
      <w:r w:rsidRPr="00196A87">
        <w:rPr>
          <w:rFonts w:cs="TimesNewRomanPSMT"/>
        </w:rPr>
        <w:t>o konstrukcj</w:t>
      </w:r>
      <w:r>
        <w:rPr>
          <w:rFonts w:cs="TimesNewRomanPSMT"/>
        </w:rPr>
        <w:t xml:space="preserve">i drewnianej, krokwiowo-kleszczowej. </w:t>
      </w:r>
      <w:r w:rsidRPr="00DC0CD1">
        <w:rPr>
          <w:rFonts w:cs="TimesNewRomanPSMT"/>
        </w:rPr>
        <w:t xml:space="preserve">Dach </w:t>
      </w:r>
      <w:r>
        <w:rPr>
          <w:rFonts w:cs="TimesNewRomanPSMT"/>
        </w:rPr>
        <w:t>dwu</w:t>
      </w:r>
      <w:r w:rsidRPr="00DC0CD1">
        <w:rPr>
          <w:rFonts w:cs="TimesNewRomanPSMT"/>
        </w:rPr>
        <w:t>spadowy</w:t>
      </w:r>
      <w:r>
        <w:rPr>
          <w:rFonts w:cs="TimesNewRomanPSMT"/>
        </w:rPr>
        <w:t>, p</w:t>
      </w:r>
      <w:r w:rsidRPr="00DC0CD1">
        <w:rPr>
          <w:rFonts w:cs="TimesNewRomanPSMT"/>
        </w:rPr>
        <w:t>okry</w:t>
      </w:r>
      <w:r>
        <w:rPr>
          <w:rFonts w:cs="TimesNewRomanPSMT"/>
        </w:rPr>
        <w:t>ty</w:t>
      </w:r>
      <w:r w:rsidRPr="00DC0CD1">
        <w:rPr>
          <w:rFonts w:cs="TimesNewRomanPSMT"/>
        </w:rPr>
        <w:t xml:space="preserve"> </w:t>
      </w:r>
      <w:r>
        <w:rPr>
          <w:rFonts w:cs="TimesNewRomanPSMT"/>
        </w:rPr>
        <w:t xml:space="preserve">gontem – 2 warstwy; </w:t>
      </w:r>
    </w:p>
    <w:p w:rsidR="00DC0CD1" w:rsidRPr="00E23B6D" w:rsidRDefault="00DC0CD1" w:rsidP="00DC0CD1">
      <w:pPr>
        <w:pStyle w:val="Akapitzlist"/>
        <w:shd w:val="clear" w:color="auto" w:fill="FFFFFF"/>
        <w:autoSpaceDE w:val="0"/>
        <w:autoSpaceDN w:val="0"/>
        <w:adjustRightInd w:val="0"/>
        <w:spacing w:after="0"/>
        <w:ind w:left="709"/>
        <w:jc w:val="both"/>
        <w:rPr>
          <w:rFonts w:cs="TimesNewRomanPSMT"/>
        </w:rPr>
      </w:pPr>
      <w:r>
        <w:rPr>
          <w:rFonts w:cs="TimesNewRomanPSMT"/>
        </w:rPr>
        <w:t xml:space="preserve">Ocieplenie połaci dachowych wełna mineralną </w:t>
      </w:r>
      <w:r w:rsidRPr="00E23B6D">
        <w:rPr>
          <w:rFonts w:cs="TimesNewRomanPSMT"/>
        </w:rPr>
        <w:t>:</w:t>
      </w:r>
    </w:p>
    <w:p w:rsidR="00DC0CD1" w:rsidRPr="00E514E6" w:rsidRDefault="00DC0CD1" w:rsidP="00BB1C8C">
      <w:pPr>
        <w:pStyle w:val="Akapitzlist"/>
        <w:numPr>
          <w:ilvl w:val="5"/>
          <w:numId w:val="42"/>
        </w:numPr>
        <w:ind w:hanging="306"/>
      </w:pPr>
      <w:r>
        <w:t>M</w:t>
      </w:r>
      <w:r w:rsidRPr="00996B5A">
        <w:t xml:space="preserve">iędzy krokwiami </w:t>
      </w:r>
      <w:r>
        <w:t xml:space="preserve">(12x20cm) </w:t>
      </w:r>
      <w:r w:rsidRPr="00996B5A">
        <w:t>mat</w:t>
      </w:r>
      <w:r>
        <w:t>y</w:t>
      </w:r>
      <w:r w:rsidRPr="00996B5A">
        <w:t xml:space="preserve"> z wełny mineralnej o bardzo dobrych parametrach izolacyjnych </w:t>
      </w:r>
      <w:r w:rsidRPr="00E514E6">
        <w:t xml:space="preserve">– </w:t>
      </w:r>
      <w:r>
        <w:t>2</w:t>
      </w:r>
      <w:r w:rsidRPr="00E514E6">
        <w:t xml:space="preserve"> x 10 cm, układanych w mijankę</w:t>
      </w:r>
      <w:r w:rsidR="00BB1C8C">
        <w:t>,</w:t>
      </w:r>
    </w:p>
    <w:p w:rsidR="00DC0CD1" w:rsidRPr="00996B5A" w:rsidRDefault="00DC0CD1" w:rsidP="00BB1C8C">
      <w:pPr>
        <w:pStyle w:val="Akapitzlist"/>
        <w:numPr>
          <w:ilvl w:val="5"/>
          <w:numId w:val="42"/>
        </w:numPr>
        <w:ind w:hanging="306"/>
      </w:pPr>
      <w:r>
        <w:t>F</w:t>
      </w:r>
      <w:r w:rsidRPr="00996B5A">
        <w:t>oli</w:t>
      </w:r>
      <w:r>
        <w:t>a</w:t>
      </w:r>
      <w:r w:rsidRPr="00996B5A">
        <w:t xml:space="preserve"> paroizolacyjn</w:t>
      </w:r>
      <w:r>
        <w:t>a</w:t>
      </w:r>
      <w:r w:rsidRPr="00996B5A">
        <w:t xml:space="preserve"> na zamontowanej wełnie</w:t>
      </w:r>
      <w:r w:rsidR="00BB1C8C">
        <w:t>,</w:t>
      </w:r>
      <w:r w:rsidRPr="00996B5A">
        <w:t xml:space="preserve"> </w:t>
      </w:r>
    </w:p>
    <w:p w:rsidR="00DC0CD1" w:rsidRDefault="00DC0CD1" w:rsidP="00BB1C8C">
      <w:pPr>
        <w:pStyle w:val="Akapitzlist"/>
        <w:numPr>
          <w:ilvl w:val="5"/>
          <w:numId w:val="42"/>
        </w:numPr>
        <w:ind w:hanging="306"/>
      </w:pPr>
      <w:r>
        <w:t>W</w:t>
      </w:r>
      <w:r w:rsidRPr="00E514E6">
        <w:t>ykończ</w:t>
      </w:r>
      <w:r>
        <w:t>enie</w:t>
      </w:r>
      <w:r w:rsidRPr="00E514E6">
        <w:t xml:space="preserve"> płytami gipsowo-kartonowymi 2 x 12,5 mm GKF</w:t>
      </w:r>
      <w:r w:rsidR="00BB1C8C">
        <w:t>I</w:t>
      </w:r>
      <w:r w:rsidR="00BB1C8C" w:rsidRPr="003B0949">
        <w:t xml:space="preserve">, pokryty cienkowarstwowym tynkiem </w:t>
      </w:r>
      <w:r w:rsidR="00BB1C8C">
        <w:t>mineralnym o uziarnieniu 1,5 mm.</w:t>
      </w:r>
      <w:r w:rsidRPr="00E514E6">
        <w:t xml:space="preserve"> </w:t>
      </w:r>
    </w:p>
    <w:p w:rsidR="00BB1C8C" w:rsidRDefault="00BB1C8C" w:rsidP="00BB1C8C">
      <w:pPr>
        <w:pStyle w:val="Akapitzlist"/>
        <w:numPr>
          <w:ilvl w:val="1"/>
          <w:numId w:val="5"/>
        </w:numPr>
        <w:ind w:left="709"/>
        <w:rPr>
          <w:rFonts w:cstheme="minorHAnsi"/>
        </w:rPr>
      </w:pPr>
      <w:r w:rsidRPr="00BB1C8C">
        <w:rPr>
          <w:rFonts w:cstheme="minorHAnsi"/>
        </w:rPr>
        <w:t>Schody</w:t>
      </w:r>
    </w:p>
    <w:p w:rsidR="00BB1C8C" w:rsidRPr="00BB1C8C" w:rsidRDefault="00BB1C8C" w:rsidP="00BB1C8C">
      <w:pPr>
        <w:pStyle w:val="Akapitzlist"/>
        <w:numPr>
          <w:ilvl w:val="2"/>
          <w:numId w:val="5"/>
        </w:numPr>
        <w:ind w:left="1276" w:hanging="567"/>
        <w:rPr>
          <w:rFonts w:cstheme="minorHAnsi"/>
        </w:rPr>
      </w:pPr>
      <w:r w:rsidRPr="00BB1C8C">
        <w:rPr>
          <w:rFonts w:cs="Symbol"/>
        </w:rPr>
        <w:t xml:space="preserve">Zejście do piwnicy (zewnętrzne) - schody betonowe wylewane na gruncie. Balustrada drewniana. Schody należy obłożyć </w:t>
      </w:r>
      <w:r w:rsidRPr="00996B5A">
        <w:t>gresem wyższej klasy ścieralności IV-V, antypoślizgowe (R12)</w:t>
      </w:r>
      <w:r>
        <w:t>.</w:t>
      </w:r>
    </w:p>
    <w:p w:rsidR="003966EE" w:rsidRPr="003966EE" w:rsidRDefault="00BB1C8C" w:rsidP="003966EE">
      <w:pPr>
        <w:pStyle w:val="Akapitzlist"/>
        <w:numPr>
          <w:ilvl w:val="2"/>
          <w:numId w:val="5"/>
        </w:numPr>
        <w:ind w:left="1276" w:hanging="567"/>
        <w:rPr>
          <w:rFonts w:cstheme="minorHAnsi"/>
        </w:rPr>
      </w:pPr>
      <w:r w:rsidRPr="00BB1C8C">
        <w:rPr>
          <w:rFonts w:cs="Symbol"/>
        </w:rPr>
        <w:t xml:space="preserve">Wejście od strony północnej - schody betonowe wylewane na gruncie. </w:t>
      </w:r>
    </w:p>
    <w:p w:rsidR="00645D2A" w:rsidRPr="003966EE" w:rsidRDefault="00BB1C8C" w:rsidP="003966EE">
      <w:pPr>
        <w:pStyle w:val="Akapitzlist"/>
        <w:numPr>
          <w:ilvl w:val="2"/>
          <w:numId w:val="5"/>
        </w:numPr>
        <w:ind w:left="1276" w:hanging="567"/>
        <w:rPr>
          <w:rFonts w:cstheme="minorHAnsi"/>
        </w:rPr>
      </w:pPr>
      <w:r w:rsidRPr="003966EE">
        <w:rPr>
          <w:rFonts w:cs="Symbol"/>
        </w:rPr>
        <w:t xml:space="preserve">Wewnętrzna klatka schodowa </w:t>
      </w:r>
      <w:r w:rsidR="00645D2A">
        <w:t>– biegi i spoczniki żelbetowe, wylewane</w:t>
      </w:r>
      <w:r>
        <w:t xml:space="preserve"> na budowie</w:t>
      </w:r>
      <w:r w:rsidR="00645D2A">
        <w:t xml:space="preserve">; strop nad klatką </w:t>
      </w:r>
      <w:r w:rsidR="00D60336">
        <w:t>- na belkach drewnianych.</w:t>
      </w:r>
    </w:p>
    <w:p w:rsidR="003966EE" w:rsidRPr="003966EE" w:rsidRDefault="003966EE" w:rsidP="003966EE">
      <w:pPr>
        <w:pStyle w:val="Akapitzlist"/>
        <w:ind w:left="1276"/>
        <w:rPr>
          <w:rFonts w:cstheme="minorHAnsi"/>
        </w:rPr>
      </w:pPr>
    </w:p>
    <w:p w:rsidR="003966EE" w:rsidRPr="003966EE" w:rsidRDefault="003966EE" w:rsidP="003966EE">
      <w:pPr>
        <w:pStyle w:val="Nagwek2"/>
        <w:numPr>
          <w:ilvl w:val="0"/>
          <w:numId w:val="5"/>
        </w:numPr>
        <w:ind w:left="284" w:right="-425" w:hanging="284"/>
        <w:rPr>
          <w:rFonts w:asciiTheme="minorHAnsi" w:hAnsiTheme="minorHAnsi" w:cstheme="minorHAnsi"/>
          <w:szCs w:val="22"/>
        </w:rPr>
      </w:pPr>
      <w:bookmarkStart w:id="14" w:name="_Toc52792529"/>
      <w:r w:rsidRPr="003966EE">
        <w:rPr>
          <w:rFonts w:asciiTheme="minorHAnsi" w:hAnsiTheme="minorHAnsi" w:cstheme="minorHAnsi"/>
          <w:szCs w:val="22"/>
        </w:rPr>
        <w:t>Elementy wykończenia i wyposażenia:</w:t>
      </w:r>
      <w:bookmarkEnd w:id="14"/>
    </w:p>
    <w:p w:rsidR="00E0237D" w:rsidRDefault="00645D2A" w:rsidP="003966EE">
      <w:pPr>
        <w:pStyle w:val="Akapitzlist"/>
        <w:numPr>
          <w:ilvl w:val="1"/>
          <w:numId w:val="5"/>
        </w:numPr>
        <w:ind w:left="851" w:hanging="503"/>
      </w:pPr>
      <w:r>
        <w:rPr>
          <w:rFonts w:cstheme="minorHAnsi"/>
        </w:rPr>
        <w:t xml:space="preserve">Okna – </w:t>
      </w:r>
      <w:r w:rsidR="00E54D27">
        <w:t xml:space="preserve">drewniane, jednoramowe, </w:t>
      </w:r>
      <w:r w:rsidR="003305DB">
        <w:t xml:space="preserve">dwuskrzydłowe z lufcikiem </w:t>
      </w:r>
      <w:r w:rsidR="00E54D27">
        <w:t xml:space="preserve">, z szybami zespolonymi w pakiecie trzyszybowym, z mikrowentylacją. Ramy pomalowane w kolorze białym. Parapety </w:t>
      </w:r>
      <w:r w:rsidR="00DB48F8">
        <w:t xml:space="preserve">wewnętrzne </w:t>
      </w:r>
      <w:r w:rsidR="00E54D27">
        <w:t>drewniane, pomalowane w kolorze białym.</w:t>
      </w:r>
      <w:r w:rsidR="00E0237D">
        <w:t xml:space="preserve"> </w:t>
      </w:r>
      <w:r w:rsidR="00E0237D">
        <w:rPr>
          <w:rFonts w:cstheme="minorHAnsi"/>
        </w:rPr>
        <w:t>O</w:t>
      </w:r>
      <w:r w:rsidR="00E0237D" w:rsidRPr="00D54933">
        <w:rPr>
          <w:rFonts w:cstheme="minorHAnsi"/>
        </w:rPr>
        <w:t>ścież</w:t>
      </w:r>
      <w:r w:rsidR="00E0237D">
        <w:rPr>
          <w:rFonts w:cstheme="minorHAnsi"/>
        </w:rPr>
        <w:t xml:space="preserve">a </w:t>
      </w:r>
      <w:r w:rsidR="00E0237D" w:rsidRPr="00D54933">
        <w:rPr>
          <w:rFonts w:cstheme="minorHAnsi"/>
        </w:rPr>
        <w:t xml:space="preserve">drewniane </w:t>
      </w:r>
      <w:r w:rsidR="00E0237D">
        <w:rPr>
          <w:rFonts w:cstheme="minorHAnsi"/>
        </w:rPr>
        <w:br/>
      </w:r>
      <w:r w:rsidR="00E0237D" w:rsidRPr="00D54933">
        <w:rPr>
          <w:rFonts w:cstheme="minorHAnsi"/>
        </w:rPr>
        <w:t>z rozbudowanym frezem</w:t>
      </w:r>
      <w:r w:rsidR="00E0237D">
        <w:rPr>
          <w:rFonts w:cstheme="minorHAnsi"/>
        </w:rPr>
        <w:t xml:space="preserve">, </w:t>
      </w:r>
      <w:r w:rsidR="00E0237D">
        <w:t>pomalowane w kolorze białym</w:t>
      </w:r>
      <w:r w:rsidR="00E0237D" w:rsidRPr="00D54933">
        <w:rPr>
          <w:rFonts w:cstheme="minorHAnsi"/>
        </w:rPr>
        <w:t xml:space="preserve">. </w:t>
      </w:r>
    </w:p>
    <w:p w:rsidR="006C1596" w:rsidRDefault="00E54D27" w:rsidP="00F436EB">
      <w:pPr>
        <w:pStyle w:val="Akapitzlist"/>
        <w:numPr>
          <w:ilvl w:val="1"/>
          <w:numId w:val="5"/>
        </w:numPr>
      </w:pPr>
      <w:r>
        <w:lastRenderedPageBreak/>
        <w:t>Drzwi – drewniane</w:t>
      </w:r>
      <w:r w:rsidR="00E0237D">
        <w:t>;</w:t>
      </w:r>
      <w:r>
        <w:t xml:space="preserve"> </w:t>
      </w:r>
      <w:r w:rsidRPr="00D54933">
        <w:rPr>
          <w:rFonts w:cstheme="minorHAnsi"/>
        </w:rPr>
        <w:t>zewnętrzne ramowo – płycinowe,</w:t>
      </w:r>
      <w:r w:rsidR="00E0237D">
        <w:rPr>
          <w:rFonts w:cstheme="minorHAnsi"/>
        </w:rPr>
        <w:t xml:space="preserve"> z </w:t>
      </w:r>
      <w:r w:rsidRPr="00D54933">
        <w:rPr>
          <w:rFonts w:cstheme="minorHAnsi"/>
        </w:rPr>
        <w:t>płycin</w:t>
      </w:r>
      <w:r w:rsidR="00E0237D">
        <w:rPr>
          <w:rFonts w:cstheme="minorHAnsi"/>
        </w:rPr>
        <w:t>ami</w:t>
      </w:r>
      <w:r w:rsidRPr="00D54933">
        <w:rPr>
          <w:rFonts w:cstheme="minorHAnsi"/>
        </w:rPr>
        <w:t xml:space="preserve"> </w:t>
      </w:r>
      <w:r w:rsidR="00E0237D">
        <w:rPr>
          <w:rFonts w:cstheme="minorHAnsi"/>
        </w:rPr>
        <w:t xml:space="preserve">przeszklonymi; wewnętrzne do pokojów </w:t>
      </w:r>
      <w:r w:rsidR="00E0237D" w:rsidRPr="00D54933">
        <w:rPr>
          <w:rFonts w:cstheme="minorHAnsi"/>
        </w:rPr>
        <w:t>ramowo – płycinowe</w:t>
      </w:r>
      <w:r w:rsidR="00E0237D">
        <w:rPr>
          <w:rFonts w:cstheme="minorHAnsi"/>
        </w:rPr>
        <w:t xml:space="preserve"> z</w:t>
      </w:r>
      <w:r w:rsidR="00E0237D" w:rsidRPr="00D54933">
        <w:rPr>
          <w:rFonts w:cstheme="minorHAnsi"/>
        </w:rPr>
        <w:t xml:space="preserve"> płycin</w:t>
      </w:r>
      <w:r w:rsidR="00E0237D">
        <w:rPr>
          <w:rFonts w:cstheme="minorHAnsi"/>
        </w:rPr>
        <w:t>ami</w:t>
      </w:r>
      <w:r w:rsidR="00E0237D" w:rsidRPr="00D54933">
        <w:rPr>
          <w:rFonts w:cstheme="minorHAnsi"/>
        </w:rPr>
        <w:t xml:space="preserve"> drewnian</w:t>
      </w:r>
      <w:r w:rsidR="00E0237D">
        <w:rPr>
          <w:rFonts w:cstheme="minorHAnsi"/>
        </w:rPr>
        <w:t>ymi</w:t>
      </w:r>
      <w:r w:rsidR="00E0237D" w:rsidRPr="00D54933">
        <w:rPr>
          <w:rFonts w:cstheme="minorHAnsi"/>
        </w:rPr>
        <w:t>,</w:t>
      </w:r>
      <w:r w:rsidR="00E0237D">
        <w:rPr>
          <w:rFonts w:cstheme="minorHAnsi"/>
        </w:rPr>
        <w:t xml:space="preserve"> do toalet  </w:t>
      </w:r>
      <w:r w:rsidRPr="00D54933">
        <w:rPr>
          <w:rFonts w:cstheme="minorHAnsi"/>
        </w:rPr>
        <w:t xml:space="preserve"> </w:t>
      </w:r>
      <w:r w:rsidR="00E0237D" w:rsidRPr="00D54933">
        <w:rPr>
          <w:rFonts w:cstheme="minorHAnsi"/>
        </w:rPr>
        <w:t>ramowo – płycinowe</w:t>
      </w:r>
      <w:r w:rsidR="00E0237D">
        <w:rPr>
          <w:rFonts w:cstheme="minorHAnsi"/>
        </w:rPr>
        <w:t xml:space="preserve"> z</w:t>
      </w:r>
      <w:r w:rsidR="00E0237D" w:rsidRPr="00D54933">
        <w:rPr>
          <w:rFonts w:cstheme="minorHAnsi"/>
        </w:rPr>
        <w:t xml:space="preserve"> płycin</w:t>
      </w:r>
      <w:r w:rsidR="00E0237D">
        <w:rPr>
          <w:rFonts w:cstheme="minorHAnsi"/>
        </w:rPr>
        <w:t>ami</w:t>
      </w:r>
      <w:r w:rsidR="00E0237D" w:rsidRPr="00D54933">
        <w:rPr>
          <w:rFonts w:cstheme="minorHAnsi"/>
        </w:rPr>
        <w:t xml:space="preserve"> </w:t>
      </w:r>
      <w:r w:rsidR="00E0237D">
        <w:rPr>
          <w:rFonts w:cstheme="minorHAnsi"/>
        </w:rPr>
        <w:t>częściowo przeszklonymi. O</w:t>
      </w:r>
      <w:r w:rsidRPr="00D54933">
        <w:rPr>
          <w:rFonts w:cstheme="minorHAnsi"/>
        </w:rPr>
        <w:t>ścieżnice</w:t>
      </w:r>
      <w:r w:rsidR="00E0237D">
        <w:rPr>
          <w:rFonts w:cstheme="minorHAnsi"/>
        </w:rPr>
        <w:t xml:space="preserve"> </w:t>
      </w:r>
      <w:r w:rsidRPr="00D54933">
        <w:rPr>
          <w:rFonts w:cstheme="minorHAnsi"/>
        </w:rPr>
        <w:t xml:space="preserve">drewniane z rozbudowanym frezem. </w:t>
      </w:r>
    </w:p>
    <w:p w:rsidR="00E0237D" w:rsidRPr="00CE635E" w:rsidRDefault="00E54D27" w:rsidP="00E54D27">
      <w:pPr>
        <w:pStyle w:val="Akapitzlist"/>
        <w:numPr>
          <w:ilvl w:val="1"/>
          <w:numId w:val="5"/>
        </w:numPr>
      </w:pPr>
      <w:r>
        <w:rPr>
          <w:rFonts w:cstheme="minorHAnsi"/>
        </w:rPr>
        <w:t>Wentylacja – grawitacyjna</w:t>
      </w:r>
      <w:r w:rsidR="00CE635E">
        <w:rPr>
          <w:rFonts w:cstheme="minorHAnsi"/>
        </w:rPr>
        <w:t>,</w:t>
      </w:r>
      <w:r w:rsidR="00CE635E" w:rsidRPr="00CE635E">
        <w:rPr>
          <w:rFonts w:cs="Symbol"/>
        </w:rPr>
        <w:t xml:space="preserve"> </w:t>
      </w:r>
      <w:r w:rsidR="00CE635E">
        <w:rPr>
          <w:rFonts w:cs="Symbol"/>
        </w:rPr>
        <w:t xml:space="preserve">kominy wentylacyjne i komin spalinowy do kotła na gaz – systemowe, nad połacią dachu ocieplone wełną mineralna grubości 5 cm,  </w:t>
      </w:r>
      <w:r w:rsidR="00CE635E" w:rsidRPr="000131AF">
        <w:rPr>
          <w:rFonts w:cs="TimesNewRomanPSMT"/>
        </w:rPr>
        <w:t xml:space="preserve">otynkowane tynkiem </w:t>
      </w:r>
      <w:r w:rsidR="00632A01">
        <w:rPr>
          <w:rFonts w:cs="TimesNewRomanPSMT"/>
        </w:rPr>
        <w:t>mineralnym</w:t>
      </w:r>
      <w:r w:rsidR="00CE635E">
        <w:rPr>
          <w:rFonts w:cs="TimesNewRomanPSMT"/>
        </w:rPr>
        <w:t>.</w:t>
      </w:r>
    </w:p>
    <w:p w:rsidR="00DB6101" w:rsidRPr="00DB6101" w:rsidRDefault="003966EE" w:rsidP="00DB6101">
      <w:pPr>
        <w:pStyle w:val="Akapitzlist"/>
        <w:numPr>
          <w:ilvl w:val="1"/>
          <w:numId w:val="5"/>
        </w:numPr>
        <w:rPr>
          <w:rFonts w:cstheme="minorHAnsi"/>
        </w:rPr>
      </w:pPr>
      <w:r w:rsidRPr="003966EE">
        <w:rPr>
          <w:rFonts w:cs="TimesNewRomanPSMT"/>
        </w:rPr>
        <w:t xml:space="preserve">Ściany i sufity </w:t>
      </w:r>
      <w:r>
        <w:rPr>
          <w:rFonts w:cs="TimesNewRomanPSMT"/>
        </w:rPr>
        <w:t>otynkowane, po</w:t>
      </w:r>
      <w:r w:rsidRPr="003966EE">
        <w:rPr>
          <w:rFonts w:cs="TimesNewRomanPSMT"/>
        </w:rPr>
        <w:t>malowane farbą silikatową na kolor biały.</w:t>
      </w:r>
    </w:p>
    <w:p w:rsidR="003966EE" w:rsidRDefault="00DB6101" w:rsidP="00DB48F8">
      <w:pPr>
        <w:pStyle w:val="Akapitzlist"/>
        <w:numPr>
          <w:ilvl w:val="2"/>
          <w:numId w:val="5"/>
        </w:numPr>
        <w:ind w:left="1701" w:hanging="578"/>
      </w:pPr>
      <w:r>
        <w:rPr>
          <w:rFonts w:cs="TimesNewRomanPSMT"/>
        </w:rPr>
        <w:t>W t</w:t>
      </w:r>
      <w:r w:rsidR="003966EE" w:rsidRPr="00DB6101">
        <w:rPr>
          <w:rFonts w:cs="TimesNewRomanPSMT"/>
        </w:rPr>
        <w:t xml:space="preserve">oalety (pomieszczenia nr </w:t>
      </w:r>
      <w:r w:rsidRPr="00DB6101">
        <w:rPr>
          <w:rFonts w:cs="TimesNewRomanPSMT"/>
        </w:rPr>
        <w:t xml:space="preserve">0/2, 0/3, 1/3, 1/5, </w:t>
      </w:r>
      <w:r w:rsidR="00632A01">
        <w:rPr>
          <w:rFonts w:cs="TimesNewRomanPSMT"/>
        </w:rPr>
        <w:t>1/7, 1/8</w:t>
      </w:r>
      <w:r w:rsidRPr="00DB6101">
        <w:rPr>
          <w:rFonts w:cs="TimesNewRomanPSMT"/>
        </w:rPr>
        <w:t>, 2/3 i 2/4</w:t>
      </w:r>
      <w:r w:rsidR="003966EE" w:rsidRPr="00DB6101">
        <w:rPr>
          <w:rFonts w:cs="TimesNewRomanPSMT"/>
        </w:rPr>
        <w:t>)</w:t>
      </w:r>
      <w:r w:rsidR="003966EE" w:rsidRPr="001B6719">
        <w:t xml:space="preserve"> </w:t>
      </w:r>
      <w:r w:rsidR="003966EE">
        <w:br/>
      </w:r>
      <w:r w:rsidR="003966EE" w:rsidRPr="001B6719">
        <w:t xml:space="preserve">na ścianach do wys. 200 cm, </w:t>
      </w:r>
      <w:r>
        <w:t xml:space="preserve">należy ułożyć płytki ceramiczne barwione w masie, o dużych rozmiarach np. </w:t>
      </w:r>
      <w:r w:rsidRPr="00DB6101">
        <w:t>2398x1198 / 6mm</w:t>
      </w:r>
      <w:r>
        <w:t>,</w:t>
      </w:r>
      <w:r w:rsidR="003966EE" w:rsidRPr="001B6719">
        <w:t xml:space="preserve"> </w:t>
      </w:r>
      <w:r>
        <w:t>n</w:t>
      </w:r>
      <w:r w:rsidR="003966EE" w:rsidRPr="00996B5A">
        <w:t xml:space="preserve">a podłodze </w:t>
      </w:r>
      <w:r>
        <w:t xml:space="preserve">- </w:t>
      </w:r>
      <w:r w:rsidRPr="00DB48F8">
        <w:t>1198x1198 / 6mm</w:t>
      </w:r>
      <w:r w:rsidR="00DB48F8">
        <w:t xml:space="preserve">. </w:t>
      </w:r>
      <w:r w:rsidR="003966EE" w:rsidRPr="00996B5A">
        <w:t xml:space="preserve">Ponad </w:t>
      </w:r>
      <w:r w:rsidR="00DB48F8">
        <w:t>gresem</w:t>
      </w:r>
      <w:r w:rsidR="003966EE" w:rsidRPr="00996B5A">
        <w:t xml:space="preserve"> malowanie ścian i sufitu na kolor biały</w:t>
      </w:r>
      <w:r w:rsidR="00DB48F8">
        <w:t>.</w:t>
      </w:r>
    </w:p>
    <w:p w:rsidR="003966EE" w:rsidRPr="00996B5A" w:rsidRDefault="003966EE" w:rsidP="003966EE">
      <w:pPr>
        <w:pStyle w:val="Akapitzlist"/>
        <w:ind w:left="1843"/>
        <w:jc w:val="both"/>
      </w:pPr>
    </w:p>
    <w:p w:rsidR="00256DBE" w:rsidRPr="00D54933" w:rsidRDefault="00256DBE" w:rsidP="001B74AB">
      <w:pPr>
        <w:pStyle w:val="Nagwek2"/>
        <w:numPr>
          <w:ilvl w:val="0"/>
          <w:numId w:val="5"/>
        </w:numPr>
        <w:ind w:left="142" w:right="-425" w:hanging="426"/>
        <w:rPr>
          <w:rFonts w:asciiTheme="minorHAnsi" w:eastAsia="Arial" w:hAnsiTheme="minorHAnsi" w:cstheme="minorHAnsi"/>
          <w:w w:val="101"/>
          <w:szCs w:val="22"/>
        </w:rPr>
      </w:pPr>
      <w:bookmarkStart w:id="15" w:name="_Toc52792530"/>
      <w:r>
        <w:rPr>
          <w:rFonts w:asciiTheme="minorHAnsi" w:eastAsia="Arial" w:hAnsiTheme="minorHAnsi" w:cstheme="minorHAnsi"/>
          <w:w w:val="101"/>
          <w:szCs w:val="22"/>
        </w:rPr>
        <w:t>Dane techniczne obiektu budowlanego charakteryzujące wpływ obiektu budowlanego na środowisko i jego wykorzystywanie oraz na zdrowie ludzi i obiekty sąsiednie</w:t>
      </w:r>
      <w:bookmarkEnd w:id="15"/>
    </w:p>
    <w:p w:rsidR="00256DBE" w:rsidRPr="00D54933" w:rsidRDefault="00256DBE" w:rsidP="001B74AB">
      <w:pPr>
        <w:ind w:left="142" w:right="-425"/>
        <w:rPr>
          <w:rFonts w:cstheme="minorHAnsi"/>
          <w:w w:val="101"/>
        </w:rPr>
      </w:pPr>
      <w:r>
        <w:rPr>
          <w:rFonts w:cs="Arial"/>
        </w:rPr>
        <w:br/>
      </w:r>
      <w:r w:rsidRPr="00D54933">
        <w:rPr>
          <w:rFonts w:cstheme="minorHAnsi"/>
          <w:w w:val="101"/>
        </w:rPr>
        <w:t>Planowana inwestycja znajduje się na terenie</w:t>
      </w:r>
      <w:r w:rsidR="00DB48F8">
        <w:rPr>
          <w:rFonts w:cstheme="minorHAnsi"/>
          <w:w w:val="101"/>
        </w:rPr>
        <w:t xml:space="preserve"> </w:t>
      </w:r>
      <w:r w:rsidR="00DB48F8" w:rsidRPr="004A50E4">
        <w:t>Muzeum Rolnictwa im. ks. Krzysztofa Kluka w Ciechanowcu</w:t>
      </w:r>
      <w:r w:rsidRPr="00D54933">
        <w:rPr>
          <w:rFonts w:cstheme="minorHAnsi"/>
          <w:w w:val="101"/>
        </w:rPr>
        <w:t>.</w:t>
      </w:r>
    </w:p>
    <w:p w:rsidR="00AB30B3" w:rsidRPr="00631169" w:rsidRDefault="00AB30B3" w:rsidP="001B74AB">
      <w:pPr>
        <w:pStyle w:val="Akapitzlist"/>
        <w:numPr>
          <w:ilvl w:val="0"/>
          <w:numId w:val="36"/>
        </w:numPr>
        <w:shd w:val="clear" w:color="auto" w:fill="FFFFFF"/>
        <w:tabs>
          <w:tab w:val="left" w:pos="8789"/>
        </w:tabs>
        <w:spacing w:after="0" w:line="240" w:lineRule="auto"/>
        <w:ind w:left="709" w:right="-425"/>
      </w:pPr>
      <w:r w:rsidRPr="00631169">
        <w:t>Zapotrzebowania i jakość wody oraz ilości, jakości i sposobu odprowadzania ścieków</w:t>
      </w:r>
      <w:r>
        <w:t>:</w:t>
      </w:r>
      <w:r w:rsidRPr="00631169">
        <w:t xml:space="preserve"> </w:t>
      </w:r>
      <w:r>
        <w:t>W</w:t>
      </w:r>
      <w:r w:rsidRPr="00631169">
        <w:t>oda z</w:t>
      </w:r>
      <w:r>
        <w:t xml:space="preserve"> </w:t>
      </w:r>
      <w:r w:rsidR="00DB48F8">
        <w:t>lokalnej sieci wodociągowej</w:t>
      </w:r>
      <w:r w:rsidRPr="00631169">
        <w:t>, ścieki powstające w obiekcie odprowadzane do istniejące</w:t>
      </w:r>
      <w:r w:rsidR="00DB48F8">
        <w:t>j sieci kan</w:t>
      </w:r>
      <w:r w:rsidR="00481B72">
        <w:t>a</w:t>
      </w:r>
      <w:r w:rsidR="00DB48F8">
        <w:t>l</w:t>
      </w:r>
      <w:r w:rsidR="00481B72">
        <w:t>iz</w:t>
      </w:r>
      <w:r w:rsidR="00DB48F8">
        <w:t>acji miejskiej</w:t>
      </w:r>
      <w:r w:rsidRPr="00631169">
        <w:t>.</w:t>
      </w:r>
      <w:r w:rsidRPr="00631169">
        <w:rPr>
          <w:shd w:val="clear" w:color="auto" w:fill="FFFFFF"/>
        </w:rPr>
        <w:t xml:space="preserve">  </w:t>
      </w:r>
      <w:r w:rsidRPr="00631169">
        <w:br/>
      </w:r>
    </w:p>
    <w:p w:rsidR="00AB30B3" w:rsidRPr="00CC705F" w:rsidRDefault="00AB30B3" w:rsidP="001B74AB">
      <w:pPr>
        <w:pStyle w:val="Akapitzlist"/>
        <w:numPr>
          <w:ilvl w:val="0"/>
          <w:numId w:val="36"/>
        </w:numPr>
        <w:shd w:val="clear" w:color="auto" w:fill="FFFFFF"/>
        <w:spacing w:after="0" w:line="240" w:lineRule="auto"/>
        <w:ind w:left="709" w:right="-425"/>
        <w:rPr>
          <w:rFonts w:cs="Arial"/>
          <w:b/>
        </w:rPr>
      </w:pPr>
      <w:r w:rsidRPr="00CC705F">
        <w:t xml:space="preserve">Sposób odprowadzania wód opadowych: </w:t>
      </w:r>
    </w:p>
    <w:p w:rsidR="00AB30B3" w:rsidRPr="00CC705F" w:rsidRDefault="00AB30B3" w:rsidP="001B74AB">
      <w:pPr>
        <w:pStyle w:val="Akapitzlist"/>
        <w:shd w:val="clear" w:color="auto" w:fill="FFFFFF"/>
        <w:ind w:left="709" w:right="-425"/>
        <w:rPr>
          <w:rFonts w:cs="Arial"/>
          <w:b/>
        </w:rPr>
      </w:pPr>
      <w:r w:rsidRPr="00CC705F">
        <w:t xml:space="preserve">Wody opadowe </w:t>
      </w:r>
      <w:r>
        <w:t>z</w:t>
      </w:r>
      <w:r w:rsidRPr="00CC705F">
        <w:t xml:space="preserve"> dachu odprowadzone będą </w:t>
      </w:r>
      <w:r>
        <w:t>powierzchniowo</w:t>
      </w:r>
      <w:r w:rsidRPr="00CC705F">
        <w:t>.</w:t>
      </w:r>
      <w:r w:rsidRPr="00CC705F">
        <w:br/>
      </w:r>
    </w:p>
    <w:p w:rsidR="00AB30B3" w:rsidRDefault="00AB30B3" w:rsidP="001B74AB">
      <w:pPr>
        <w:pStyle w:val="Akapitzlist"/>
        <w:numPr>
          <w:ilvl w:val="0"/>
          <w:numId w:val="36"/>
        </w:numPr>
        <w:shd w:val="clear" w:color="auto" w:fill="FFFFFF"/>
        <w:spacing w:after="0" w:line="240" w:lineRule="auto"/>
        <w:ind w:left="709" w:right="-425"/>
      </w:pPr>
      <w:r w:rsidRPr="00CC705F">
        <w:t>Emisja zanieczyszczeń gazowych, w tym zapachów, pyłowych i pylnych, z podaniem ich rodzaju, ilości i rozprzestrzeniania się:</w:t>
      </w:r>
      <w:r w:rsidRPr="00CC705F">
        <w:br/>
        <w:t xml:space="preserve">Eksploatacja budynku ze względu na jego funkcję oraz sama realizacja zamierzonych robót budowlanych nie wiąże się z emisją zanieczyszczeń gazowych, zapachów, pyłowych, ani płynnych. </w:t>
      </w:r>
    </w:p>
    <w:p w:rsidR="00AB30B3" w:rsidRDefault="00AB30B3" w:rsidP="001B74AB">
      <w:pPr>
        <w:pStyle w:val="Akapitzlist"/>
        <w:shd w:val="clear" w:color="auto" w:fill="FFFFFF"/>
        <w:spacing w:after="0" w:line="240" w:lineRule="auto"/>
        <w:ind w:left="709" w:right="-425"/>
      </w:pPr>
    </w:p>
    <w:p w:rsidR="00AB30B3" w:rsidRPr="00AB30B3" w:rsidRDefault="00AB30B3" w:rsidP="001B74AB">
      <w:pPr>
        <w:pStyle w:val="Akapitzlist"/>
        <w:numPr>
          <w:ilvl w:val="0"/>
          <w:numId w:val="36"/>
        </w:numPr>
        <w:shd w:val="clear" w:color="auto" w:fill="FFFFFF"/>
        <w:spacing w:after="0" w:line="240" w:lineRule="auto"/>
        <w:ind w:left="709" w:right="-425"/>
      </w:pPr>
      <w:r w:rsidRPr="00CC705F">
        <w:t>Rodzaj i ilości wytwarzanych odpadów:</w:t>
      </w:r>
    </w:p>
    <w:p w:rsidR="00AB30B3" w:rsidRPr="00CC705F" w:rsidRDefault="00AB30B3" w:rsidP="001B74AB">
      <w:pPr>
        <w:pStyle w:val="Akapitzlist"/>
        <w:shd w:val="clear" w:color="auto" w:fill="FFFFFF"/>
        <w:ind w:left="709" w:right="-425"/>
        <w:rPr>
          <w:rFonts w:cs="Arial"/>
          <w:b/>
        </w:rPr>
      </w:pPr>
      <w:r w:rsidRPr="00CC705F">
        <w:t>Usuwanie odpadów stałych, związanych z eksploatacją budynku</w:t>
      </w:r>
      <w:r>
        <w:t>:</w:t>
      </w:r>
      <w:r w:rsidRPr="00CC705F">
        <w:t xml:space="preserve"> </w:t>
      </w:r>
      <w:r w:rsidRPr="00CC705F">
        <w:rPr>
          <w:rFonts w:cs="Arial"/>
          <w:shd w:val="clear" w:color="auto" w:fill="FFFFFF"/>
        </w:rPr>
        <w:t xml:space="preserve">opady powstające </w:t>
      </w:r>
      <w:r>
        <w:rPr>
          <w:rFonts w:cs="Arial"/>
          <w:shd w:val="clear" w:color="auto" w:fill="FFFFFF"/>
        </w:rPr>
        <w:br/>
      </w:r>
      <w:r w:rsidRPr="00CC705F">
        <w:rPr>
          <w:rFonts w:cs="Arial"/>
          <w:shd w:val="clear" w:color="auto" w:fill="FFFFFF"/>
        </w:rPr>
        <w:t xml:space="preserve">w wyniku sprzątania budynków a także powstające w związku z </w:t>
      </w:r>
      <w:r>
        <w:rPr>
          <w:rFonts w:cs="Arial"/>
          <w:shd w:val="clear" w:color="auto" w:fill="FFFFFF"/>
        </w:rPr>
        <w:t xml:space="preserve">pobytem osób zwiedzających i </w:t>
      </w:r>
      <w:r w:rsidRPr="00CC705F">
        <w:rPr>
          <w:rFonts w:cs="Arial"/>
          <w:shd w:val="clear" w:color="auto" w:fill="FFFFFF"/>
        </w:rPr>
        <w:t xml:space="preserve">pracowników np. </w:t>
      </w:r>
      <w:r>
        <w:rPr>
          <w:rFonts w:cs="Arial"/>
          <w:shd w:val="clear" w:color="auto" w:fill="FFFFFF"/>
        </w:rPr>
        <w:t>ulotki, papier wydruki, kubki po napojach</w:t>
      </w:r>
      <w:r w:rsidRPr="00CC705F">
        <w:t xml:space="preserve">, </w:t>
      </w:r>
      <w:r w:rsidR="00481B72">
        <w:t xml:space="preserve">środki czystości, </w:t>
      </w:r>
      <w:r w:rsidRPr="00CC705F">
        <w:t xml:space="preserve">odbywa się poprzez gromadzenie ich w kontenerach i poprzez okresowe wywożenie na </w:t>
      </w:r>
      <w:r w:rsidR="00481B72">
        <w:t>miejskie</w:t>
      </w:r>
      <w:r w:rsidRPr="00CC705F">
        <w:t xml:space="preserve"> składowisko odpadów komunalnych. </w:t>
      </w:r>
      <w:r w:rsidR="00481B72">
        <w:t>Pojemniki</w:t>
      </w:r>
      <w:r w:rsidRPr="00CC705F">
        <w:t xml:space="preserve"> opróżnian</w:t>
      </w:r>
      <w:r w:rsidR="00481B72">
        <w:t>e</w:t>
      </w:r>
      <w:r w:rsidRPr="00CC705F">
        <w:t xml:space="preserve"> okresowo przez koncesjonowany zakład oczyszczania.  </w:t>
      </w:r>
    </w:p>
    <w:p w:rsidR="00AB30B3" w:rsidRPr="00CC705F" w:rsidRDefault="00AB30B3" w:rsidP="001B74AB">
      <w:pPr>
        <w:pStyle w:val="Akapitzlist"/>
        <w:shd w:val="clear" w:color="auto" w:fill="FFFFFF"/>
        <w:ind w:left="1134" w:right="-425"/>
        <w:rPr>
          <w:rFonts w:cs="Arial"/>
          <w:b/>
        </w:rPr>
      </w:pPr>
    </w:p>
    <w:p w:rsidR="00865A82" w:rsidRDefault="00AB30B3" w:rsidP="001B74AB">
      <w:pPr>
        <w:pStyle w:val="Akapitzlist"/>
        <w:numPr>
          <w:ilvl w:val="0"/>
          <w:numId w:val="36"/>
        </w:numPr>
        <w:shd w:val="clear" w:color="auto" w:fill="FFFFFF"/>
        <w:spacing w:after="0" w:line="240" w:lineRule="auto"/>
        <w:ind w:left="709" w:right="-425"/>
      </w:pPr>
      <w:r w:rsidRPr="00CC705F">
        <w:t xml:space="preserve">Emisja hałasu oraz wibracji, a także promieniowania w szczególności jonizującego </w:t>
      </w:r>
      <w:r w:rsidRPr="007E54D7">
        <w:t>pola elektromagnetycznego i innych zakłóceń z podaniem odpowiednich parametrów tych czynników i zasięgu rozprzestrzeniania się</w:t>
      </w:r>
      <w:r>
        <w:t>:</w:t>
      </w:r>
      <w:r w:rsidR="00865A82">
        <w:br/>
      </w:r>
      <w:r>
        <w:t>I</w:t>
      </w:r>
      <w:r w:rsidRPr="007E54D7">
        <w:t>zolacyjność akustyczna dla ścian zewnętrzn</w:t>
      </w:r>
      <w:r>
        <w:t>ych</w:t>
      </w:r>
      <w:r w:rsidRPr="007E54D7">
        <w:t xml:space="preserve"> budynku objętego opracowaniem &lt; 55dB.</w:t>
      </w:r>
      <w:r>
        <w:t xml:space="preserve"> </w:t>
      </w:r>
      <w:r w:rsidRPr="007E54D7">
        <w:br/>
      </w:r>
      <w:r w:rsidRPr="007E54D7">
        <w:br/>
        <w:t>Budynek</w:t>
      </w:r>
      <w:r w:rsidR="00481B72">
        <w:rPr>
          <w:rFonts w:cs="Arial"/>
        </w:rPr>
        <w:t xml:space="preserve"> </w:t>
      </w:r>
      <w:r w:rsidRPr="00865A82">
        <w:rPr>
          <w:rFonts w:cs="Arial"/>
        </w:rPr>
        <w:t xml:space="preserve">nie będzie emitował na zewnątrz, w przedziale czasu odniesienia równego 8 najmniej korzystnym godzinom dnia kolejno po sobie następującym, hałasu o poziomie </w:t>
      </w:r>
      <w:r w:rsidRPr="00865A82">
        <w:rPr>
          <w:rFonts w:cs="Arial"/>
        </w:rPr>
        <w:lastRenderedPageBreak/>
        <w:t xml:space="preserve">wyższym niż 55 </w:t>
      </w:r>
      <w:proofErr w:type="spellStart"/>
      <w:r w:rsidRPr="00865A82">
        <w:rPr>
          <w:rFonts w:cs="Arial"/>
        </w:rPr>
        <w:t>dB</w:t>
      </w:r>
      <w:proofErr w:type="spellEnd"/>
      <w:r w:rsidRPr="00865A82">
        <w:rPr>
          <w:rFonts w:cs="Arial"/>
        </w:rPr>
        <w:t xml:space="preserve">. Poziom hałasu </w:t>
      </w:r>
      <w:r w:rsidRPr="007E54D7">
        <w:t>nie</w:t>
      </w:r>
      <w:r w:rsidRPr="00865A82">
        <w:rPr>
          <w:rFonts w:cs="Arial"/>
        </w:rPr>
        <w:t xml:space="preserve"> </w:t>
      </w:r>
      <w:r w:rsidRPr="007E54D7">
        <w:t>przekroczy poziomu dopuszczalnego</w:t>
      </w:r>
      <w:r w:rsidRPr="00865A82">
        <w:rPr>
          <w:rFonts w:cs="Arial"/>
        </w:rPr>
        <w:t xml:space="preserve"> (45 </w:t>
      </w:r>
      <w:proofErr w:type="spellStart"/>
      <w:r w:rsidRPr="00865A82">
        <w:rPr>
          <w:rFonts w:cs="Arial"/>
        </w:rPr>
        <w:t>dB</w:t>
      </w:r>
      <w:proofErr w:type="spellEnd"/>
      <w:r w:rsidRPr="00865A82">
        <w:rPr>
          <w:rFonts w:cs="Arial"/>
        </w:rPr>
        <w:t xml:space="preserve">) w </w:t>
      </w:r>
      <w:r w:rsidRPr="007E54D7">
        <w:t>przedziale czasu odniesienia równego 1 najmniej korzystnej godzinie nocy. Eksploatacja pomieszczeń nie jest związana z emisją hałasu oraz wibracji ani innych zakłóceń.</w:t>
      </w:r>
      <w:r w:rsidRPr="007E54D7">
        <w:br/>
      </w:r>
    </w:p>
    <w:p w:rsidR="00AB30B3" w:rsidRPr="00865A82" w:rsidRDefault="00AB30B3" w:rsidP="001B74AB">
      <w:pPr>
        <w:pStyle w:val="Akapitzlist"/>
        <w:numPr>
          <w:ilvl w:val="0"/>
          <w:numId w:val="36"/>
        </w:numPr>
        <w:shd w:val="clear" w:color="auto" w:fill="FFFFFF"/>
        <w:spacing w:after="0" w:line="240" w:lineRule="auto"/>
        <w:ind w:left="709" w:right="-425"/>
      </w:pPr>
      <w:r w:rsidRPr="007E54D7">
        <w:t xml:space="preserve">Wpływ obiektu budowlanego na istniejący drzewostan, powierzchnię ziemi w tym glebę, wody powierzchniowe i podziemne. </w:t>
      </w:r>
    </w:p>
    <w:p w:rsidR="00AB30B3" w:rsidRPr="007E54D7" w:rsidRDefault="00AB30B3" w:rsidP="001B74AB">
      <w:pPr>
        <w:pStyle w:val="Akapitzlist"/>
        <w:shd w:val="clear" w:color="auto" w:fill="FFFFFF"/>
        <w:ind w:left="709" w:right="-425"/>
      </w:pPr>
      <w:r w:rsidRPr="007E54D7">
        <w:t xml:space="preserve">Zakres i metoda wykonania </w:t>
      </w:r>
      <w:r w:rsidR="00865A82">
        <w:t xml:space="preserve">projektowanych robót </w:t>
      </w:r>
      <w:r w:rsidRPr="007E54D7">
        <w:t xml:space="preserve">nie wpływa negatywnie na istniejący drzewostan, powierzchnię ziemi, glebę oraz wody powierzchniowe i podziemne, jak również na zdrowie ludzi i inne obiekty budowlane. Przedmiotowa inwestycja nie przewiduje prowadzenia działań mogących prowadzić do zanieczyszczenia wód. </w:t>
      </w:r>
    </w:p>
    <w:p w:rsidR="00AB30B3" w:rsidRPr="007E54D7" w:rsidRDefault="00AB30B3" w:rsidP="001B74AB">
      <w:pPr>
        <w:pStyle w:val="Akapitzlist"/>
        <w:shd w:val="clear" w:color="auto" w:fill="FFFFFF"/>
        <w:ind w:left="709" w:right="-425"/>
      </w:pPr>
    </w:p>
    <w:p w:rsidR="00131AEB" w:rsidRDefault="00AB30B3" w:rsidP="001B74AB">
      <w:pPr>
        <w:pStyle w:val="Akapitzlist"/>
        <w:shd w:val="clear" w:color="auto" w:fill="FFFFFF"/>
        <w:ind w:left="709" w:right="-425"/>
      </w:pPr>
      <w:r w:rsidRPr="007E54D7">
        <w:t xml:space="preserve">Przyjęte w projekcie rozwiązania techniczne i organizacyjne nie powodują </w:t>
      </w:r>
      <w:r>
        <w:t>p</w:t>
      </w:r>
      <w:r w:rsidRPr="007E54D7">
        <w:t>ogorszenia wpływu obiektu budowlanego na środowisko przyrodnicze, zdrowie ludzi i inne obiekty budowlane.</w:t>
      </w:r>
    </w:p>
    <w:p w:rsidR="00131AEB" w:rsidRDefault="00131AEB" w:rsidP="001B74AB">
      <w:pPr>
        <w:pStyle w:val="Akapitzlist"/>
        <w:shd w:val="clear" w:color="auto" w:fill="FFFFFF"/>
        <w:ind w:left="709" w:right="-425"/>
      </w:pPr>
    </w:p>
    <w:p w:rsidR="00AB30B3" w:rsidRDefault="00AB30B3" w:rsidP="001B74AB">
      <w:pPr>
        <w:pStyle w:val="Akapitzlist"/>
        <w:shd w:val="clear" w:color="auto" w:fill="FFFFFF"/>
        <w:ind w:left="709" w:right="-425"/>
        <w:rPr>
          <w:rFonts w:cs="Arial"/>
          <w:b/>
        </w:rPr>
      </w:pPr>
      <w:r>
        <w:br/>
      </w:r>
    </w:p>
    <w:p w:rsidR="00256DBE" w:rsidRDefault="00256DBE" w:rsidP="0066729C">
      <w:pPr>
        <w:autoSpaceDE w:val="0"/>
        <w:autoSpaceDN w:val="0"/>
        <w:adjustRightInd w:val="0"/>
        <w:ind w:right="-425"/>
        <w:rPr>
          <w:rFonts w:eastAsia="Arial" w:cstheme="minorHAnsi"/>
          <w:b/>
          <w:color w:val="2E74B5" w:themeColor="accent1" w:themeShade="BF"/>
          <w:w w:val="101"/>
        </w:rPr>
      </w:pPr>
    </w:p>
    <w:sectPr w:rsidR="00256DBE" w:rsidSect="00403230">
      <w:footerReference w:type="default" r:id="rId9"/>
      <w:pgSz w:w="11906" w:h="16838"/>
      <w:pgMar w:top="1701" w:right="1274" w:bottom="1418" w:left="1985"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8F0" w:rsidRDefault="000228F0" w:rsidP="005778A0">
      <w:pPr>
        <w:spacing w:after="0" w:line="240" w:lineRule="auto"/>
      </w:pPr>
      <w:r>
        <w:separator/>
      </w:r>
    </w:p>
  </w:endnote>
  <w:endnote w:type="continuationSeparator" w:id="0">
    <w:p w:rsidR="000228F0" w:rsidRDefault="000228F0" w:rsidP="00577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uni">
    <w:altName w:val="MS Gothic"/>
    <w:panose1 w:val="00000000000000000000"/>
    <w:charset w:val="80"/>
    <w:family w:val="auto"/>
    <w:notTrueType/>
    <w:pitch w:val="default"/>
    <w:sig w:usb0="00000000" w:usb1="08070000" w:usb2="00000010" w:usb3="00000000" w:csb0="00020002" w:csb1="00000000"/>
  </w:font>
  <w:font w:name="Helvetica">
    <w:panose1 w:val="020B0504020202020204"/>
    <w:charset w:val="00"/>
    <w:family w:val="swiss"/>
    <w:notTrueType/>
    <w:pitch w:val="variable"/>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59910445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rsidR="00FD4DE8" w:rsidRPr="00026AF3" w:rsidRDefault="00FD4DE8" w:rsidP="00E103FF">
            <w:pPr>
              <w:pStyle w:val="Stopka"/>
              <w:rPr>
                <w:rFonts w:cstheme="minorHAnsi"/>
                <w:sz w:val="18"/>
                <w:szCs w:val="18"/>
              </w:rPr>
            </w:pPr>
            <w:r>
              <w:rPr>
                <w:sz w:val="18"/>
                <w:szCs w:val="18"/>
              </w:rPr>
              <w:t>______________________________________________________________________________________________</w:t>
            </w:r>
            <w:r w:rsidRPr="005778A0">
              <w:rPr>
                <w:rFonts w:cstheme="minorHAnsi"/>
                <w:sz w:val="18"/>
                <w:szCs w:val="18"/>
              </w:rPr>
              <w:t xml:space="preserve"> </w:t>
            </w:r>
            <w:r>
              <w:rPr>
                <w:rFonts w:cstheme="minorHAnsi"/>
                <w:sz w:val="18"/>
                <w:szCs w:val="18"/>
              </w:rPr>
              <w:t>Projekt wykonawczy</w:t>
            </w:r>
            <w:r w:rsidRPr="00026AF3">
              <w:rPr>
                <w:rFonts w:cstheme="minorHAnsi"/>
                <w:sz w:val="18"/>
                <w:szCs w:val="18"/>
              </w:rPr>
              <w:t xml:space="preserve"> drewnianego, jednorodzinnego budynku mieszkalnego, eksponatu Muzeum Rolnictwa </w:t>
            </w:r>
            <w:r>
              <w:rPr>
                <w:rFonts w:cstheme="minorHAnsi"/>
                <w:sz w:val="18"/>
                <w:szCs w:val="18"/>
              </w:rPr>
              <w:br/>
            </w:r>
            <w:r w:rsidRPr="00026AF3">
              <w:rPr>
                <w:rFonts w:cstheme="minorHAnsi"/>
                <w:sz w:val="18"/>
                <w:szCs w:val="18"/>
              </w:rPr>
              <w:t xml:space="preserve">im. ks. Krzysztofa Kluka w Ciechanowcu pn.: „Drewniany, wiejski dom z </w:t>
            </w:r>
            <w:proofErr w:type="spellStart"/>
            <w:r w:rsidRPr="00026AF3">
              <w:rPr>
                <w:rFonts w:cstheme="minorHAnsi"/>
                <w:sz w:val="18"/>
                <w:szCs w:val="18"/>
              </w:rPr>
              <w:t>Niemyj</w:t>
            </w:r>
            <w:proofErr w:type="spellEnd"/>
            <w:r w:rsidRPr="00026AF3">
              <w:rPr>
                <w:rFonts w:cstheme="minorHAnsi"/>
                <w:sz w:val="18"/>
                <w:szCs w:val="18"/>
              </w:rPr>
              <w:t xml:space="preserve"> Skłodów” wraz z przemieszczeniem istniejącego budynku „olejarni”</w:t>
            </w:r>
          </w:p>
          <w:p w:rsidR="00FD4DE8" w:rsidRPr="005778A0" w:rsidRDefault="00FD4DE8" w:rsidP="007E1A6C">
            <w:pPr>
              <w:pStyle w:val="Stopka"/>
              <w:rPr>
                <w:sz w:val="18"/>
                <w:szCs w:val="18"/>
              </w:rPr>
            </w:pPr>
            <w:r>
              <w:rPr>
                <w:sz w:val="18"/>
                <w:szCs w:val="18"/>
              </w:rPr>
              <w:tab/>
            </w:r>
            <w:r>
              <w:rPr>
                <w:sz w:val="18"/>
                <w:szCs w:val="18"/>
              </w:rPr>
              <w:tab/>
            </w:r>
            <w:r w:rsidRPr="005778A0">
              <w:rPr>
                <w:sz w:val="18"/>
                <w:szCs w:val="18"/>
              </w:rPr>
              <w:t xml:space="preserve">Strona </w:t>
            </w:r>
            <w:r w:rsidRPr="005778A0">
              <w:rPr>
                <w:b/>
                <w:bCs/>
                <w:sz w:val="18"/>
                <w:szCs w:val="18"/>
              </w:rPr>
              <w:fldChar w:fldCharType="begin"/>
            </w:r>
            <w:r w:rsidRPr="005778A0">
              <w:rPr>
                <w:b/>
                <w:bCs/>
                <w:sz w:val="18"/>
                <w:szCs w:val="18"/>
              </w:rPr>
              <w:instrText>PAGE</w:instrText>
            </w:r>
            <w:r w:rsidRPr="005778A0">
              <w:rPr>
                <w:b/>
                <w:bCs/>
                <w:sz w:val="18"/>
                <w:szCs w:val="18"/>
              </w:rPr>
              <w:fldChar w:fldCharType="separate"/>
            </w:r>
            <w:r w:rsidR="006900A8">
              <w:rPr>
                <w:b/>
                <w:bCs/>
                <w:noProof/>
                <w:sz w:val="18"/>
                <w:szCs w:val="18"/>
              </w:rPr>
              <w:t>2</w:t>
            </w:r>
            <w:r w:rsidRPr="005778A0">
              <w:rPr>
                <w:b/>
                <w:bCs/>
                <w:sz w:val="18"/>
                <w:szCs w:val="18"/>
              </w:rPr>
              <w:fldChar w:fldCharType="end"/>
            </w:r>
            <w:r w:rsidRPr="005778A0">
              <w:rPr>
                <w:sz w:val="18"/>
                <w:szCs w:val="18"/>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8F0" w:rsidRDefault="000228F0" w:rsidP="005778A0">
      <w:pPr>
        <w:spacing w:after="0" w:line="240" w:lineRule="auto"/>
      </w:pPr>
      <w:r>
        <w:separator/>
      </w:r>
    </w:p>
  </w:footnote>
  <w:footnote w:type="continuationSeparator" w:id="0">
    <w:p w:rsidR="000228F0" w:rsidRDefault="000228F0" w:rsidP="005778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227"/>
        </w:tabs>
        <w:ind w:left="227" w:hanging="227"/>
      </w:pPr>
      <w:rPr>
        <w:rFonts w:ascii="Symbol" w:hAnsi="Symbol" w:cs="Symbol"/>
      </w:rPr>
    </w:lvl>
    <w:lvl w:ilvl="1">
      <w:start w:val="1"/>
      <w:numFmt w:val="bullet"/>
      <w:lvlText w:val=""/>
      <w:lvlJc w:val="left"/>
      <w:pPr>
        <w:tabs>
          <w:tab w:val="num" w:pos="454"/>
        </w:tabs>
        <w:ind w:left="454" w:hanging="227"/>
      </w:pPr>
      <w:rPr>
        <w:rFonts w:ascii="Symbol" w:hAnsi="Symbol" w:cs="Symbol"/>
      </w:rPr>
    </w:lvl>
    <w:lvl w:ilvl="2">
      <w:start w:val="1"/>
      <w:numFmt w:val="bullet"/>
      <w:lvlText w:val=""/>
      <w:lvlJc w:val="left"/>
      <w:pPr>
        <w:tabs>
          <w:tab w:val="num" w:pos="680"/>
        </w:tabs>
        <w:ind w:left="680" w:hanging="227"/>
      </w:pPr>
      <w:rPr>
        <w:rFonts w:ascii="Symbol" w:hAnsi="Symbol" w:cs="Symbol"/>
      </w:rPr>
    </w:lvl>
    <w:lvl w:ilvl="3">
      <w:start w:val="1"/>
      <w:numFmt w:val="bullet"/>
      <w:lvlText w:val=""/>
      <w:lvlJc w:val="left"/>
      <w:pPr>
        <w:tabs>
          <w:tab w:val="num" w:pos="907"/>
        </w:tabs>
        <w:ind w:left="907" w:hanging="227"/>
      </w:pPr>
      <w:rPr>
        <w:rFonts w:ascii="Symbol" w:hAnsi="Symbol" w:cs="Symbol"/>
      </w:rPr>
    </w:lvl>
    <w:lvl w:ilvl="4">
      <w:start w:val="1"/>
      <w:numFmt w:val="bullet"/>
      <w:lvlText w:val=""/>
      <w:lvlJc w:val="left"/>
      <w:pPr>
        <w:tabs>
          <w:tab w:val="num" w:pos="1134"/>
        </w:tabs>
        <w:ind w:left="1134" w:hanging="227"/>
      </w:pPr>
      <w:rPr>
        <w:rFonts w:ascii="Symbol" w:hAnsi="Symbol" w:cs="Symbol"/>
      </w:rPr>
    </w:lvl>
    <w:lvl w:ilvl="5">
      <w:start w:val="1"/>
      <w:numFmt w:val="bullet"/>
      <w:lvlText w:val=""/>
      <w:lvlJc w:val="left"/>
      <w:pPr>
        <w:tabs>
          <w:tab w:val="num" w:pos="1361"/>
        </w:tabs>
        <w:ind w:left="1361" w:hanging="227"/>
      </w:pPr>
      <w:rPr>
        <w:rFonts w:ascii="Symbol" w:hAnsi="Symbol" w:cs="Symbol"/>
      </w:rPr>
    </w:lvl>
    <w:lvl w:ilvl="6">
      <w:start w:val="1"/>
      <w:numFmt w:val="bullet"/>
      <w:lvlText w:val=""/>
      <w:lvlJc w:val="left"/>
      <w:pPr>
        <w:tabs>
          <w:tab w:val="num" w:pos="1587"/>
        </w:tabs>
        <w:ind w:left="1587" w:hanging="227"/>
      </w:pPr>
      <w:rPr>
        <w:rFonts w:ascii="Symbol" w:hAnsi="Symbol" w:cs="Symbol"/>
      </w:rPr>
    </w:lvl>
    <w:lvl w:ilvl="7">
      <w:start w:val="1"/>
      <w:numFmt w:val="bullet"/>
      <w:lvlText w:val=""/>
      <w:lvlJc w:val="left"/>
      <w:pPr>
        <w:tabs>
          <w:tab w:val="num" w:pos="1814"/>
        </w:tabs>
        <w:ind w:left="1814" w:hanging="227"/>
      </w:pPr>
      <w:rPr>
        <w:rFonts w:ascii="Symbol" w:hAnsi="Symbol" w:cs="Symbol"/>
      </w:rPr>
    </w:lvl>
    <w:lvl w:ilvl="8">
      <w:start w:val="1"/>
      <w:numFmt w:val="bullet"/>
      <w:lvlText w:val=""/>
      <w:lvlJc w:val="left"/>
      <w:pPr>
        <w:tabs>
          <w:tab w:val="num" w:pos="2041"/>
        </w:tabs>
        <w:ind w:left="2041" w:hanging="227"/>
      </w:pPr>
      <w:rPr>
        <w:rFonts w:ascii="Symbol" w:hAnsi="Symbol" w:cs="Symbol"/>
      </w:r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8"/>
    <w:multiLevelType w:val="multilevel"/>
    <w:tmpl w:val="00000008"/>
    <w:name w:val="WW8Num8"/>
    <w:lvl w:ilvl="0">
      <w:start w:val="1"/>
      <w:numFmt w:val="decimal"/>
      <w:lvlText w:val="%1."/>
      <w:lvlJc w:val="left"/>
      <w:pPr>
        <w:tabs>
          <w:tab w:val="num" w:pos="0"/>
        </w:tabs>
        <w:ind w:left="720" w:hanging="360"/>
      </w:pPr>
      <w:rPr>
        <w:rFonts w:ascii="Arial Narrow" w:hAnsi="Arial Narrow" w:cs="Symbol"/>
        <w:sz w:val="22"/>
        <w:szCs w:val="22"/>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A"/>
    <w:multiLevelType w:val="multilevel"/>
    <w:tmpl w:val="0000000A"/>
    <w:name w:val="WW8Num10"/>
    <w:lvl w:ilvl="0">
      <w:start w:val="1"/>
      <w:numFmt w:val="decimal"/>
      <w:lvlText w:val="%1."/>
      <w:lvlJc w:val="left"/>
      <w:pPr>
        <w:tabs>
          <w:tab w:val="num" w:pos="587"/>
        </w:tabs>
        <w:ind w:left="587" w:hanging="360"/>
      </w:pPr>
      <w:rPr>
        <w:shd w:val="clear" w:color="auto" w:fill="FFFF00"/>
      </w:rPr>
    </w:lvl>
    <w:lvl w:ilvl="1">
      <w:start w:val="1"/>
      <w:numFmt w:val="decimal"/>
      <w:lvlText w:val="%2."/>
      <w:lvlJc w:val="left"/>
      <w:pPr>
        <w:tabs>
          <w:tab w:val="num" w:pos="947"/>
        </w:tabs>
        <w:ind w:left="947" w:hanging="360"/>
      </w:pPr>
      <w:rPr>
        <w:rFonts w:cs="Arial Narrow"/>
      </w:rPr>
    </w:lvl>
    <w:lvl w:ilvl="2">
      <w:start w:val="1"/>
      <w:numFmt w:val="decimal"/>
      <w:lvlText w:val="%3."/>
      <w:lvlJc w:val="left"/>
      <w:pPr>
        <w:tabs>
          <w:tab w:val="num" w:pos="1307"/>
        </w:tabs>
        <w:ind w:left="1307" w:hanging="360"/>
      </w:pPr>
    </w:lvl>
    <w:lvl w:ilvl="3">
      <w:start w:val="1"/>
      <w:numFmt w:val="decimal"/>
      <w:lvlText w:val="%4."/>
      <w:lvlJc w:val="left"/>
      <w:pPr>
        <w:tabs>
          <w:tab w:val="num" w:pos="1667"/>
        </w:tabs>
        <w:ind w:left="1667" w:hanging="360"/>
      </w:pPr>
    </w:lvl>
    <w:lvl w:ilvl="4">
      <w:start w:val="1"/>
      <w:numFmt w:val="decimal"/>
      <w:lvlText w:val="%5."/>
      <w:lvlJc w:val="left"/>
      <w:pPr>
        <w:tabs>
          <w:tab w:val="num" w:pos="2027"/>
        </w:tabs>
        <w:ind w:left="2027" w:hanging="360"/>
      </w:pPr>
    </w:lvl>
    <w:lvl w:ilvl="5">
      <w:start w:val="1"/>
      <w:numFmt w:val="decimal"/>
      <w:lvlText w:val="%6."/>
      <w:lvlJc w:val="left"/>
      <w:pPr>
        <w:tabs>
          <w:tab w:val="num" w:pos="2387"/>
        </w:tabs>
        <w:ind w:left="2387" w:hanging="360"/>
      </w:pPr>
    </w:lvl>
    <w:lvl w:ilvl="6">
      <w:start w:val="1"/>
      <w:numFmt w:val="decimal"/>
      <w:lvlText w:val="%7."/>
      <w:lvlJc w:val="left"/>
      <w:pPr>
        <w:tabs>
          <w:tab w:val="num" w:pos="2747"/>
        </w:tabs>
        <w:ind w:left="2747" w:hanging="360"/>
      </w:pPr>
    </w:lvl>
    <w:lvl w:ilvl="7">
      <w:start w:val="1"/>
      <w:numFmt w:val="decimal"/>
      <w:lvlText w:val="%8."/>
      <w:lvlJc w:val="left"/>
      <w:pPr>
        <w:tabs>
          <w:tab w:val="num" w:pos="3107"/>
        </w:tabs>
        <w:ind w:left="3107" w:hanging="360"/>
      </w:pPr>
    </w:lvl>
    <w:lvl w:ilvl="8">
      <w:start w:val="1"/>
      <w:numFmt w:val="decimal"/>
      <w:lvlText w:val="%9."/>
      <w:lvlJc w:val="left"/>
      <w:pPr>
        <w:tabs>
          <w:tab w:val="num" w:pos="3467"/>
        </w:tabs>
        <w:ind w:left="3467" w:hanging="360"/>
      </w:pPr>
    </w:lvl>
  </w:abstractNum>
  <w:abstractNum w:abstractNumId="5">
    <w:nsid w:val="01071AFD"/>
    <w:multiLevelType w:val="multilevel"/>
    <w:tmpl w:val="1BC0ED6C"/>
    <w:lvl w:ilvl="0">
      <w:start w:val="1"/>
      <w:numFmt w:val="decimal"/>
      <w:lvlText w:val="%1."/>
      <w:lvlJc w:val="left"/>
      <w:pPr>
        <w:ind w:left="862"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bullet"/>
      <w:lvlText w:val=""/>
      <w:lvlJc w:val="left"/>
      <w:pPr>
        <w:ind w:left="1582" w:hanging="1080"/>
      </w:pPr>
      <w:rPr>
        <w:rFonts w:ascii="Symbol" w:hAnsi="Symbol"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6">
    <w:nsid w:val="03B02A41"/>
    <w:multiLevelType w:val="hybridMultilevel"/>
    <w:tmpl w:val="011869DC"/>
    <w:lvl w:ilvl="0" w:tplc="31DC15E2">
      <w:start w:val="1"/>
      <w:numFmt w:val="low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7">
    <w:nsid w:val="042F38E8"/>
    <w:multiLevelType w:val="hybridMultilevel"/>
    <w:tmpl w:val="CB2C0EA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4C068A1"/>
    <w:multiLevelType w:val="hybridMultilevel"/>
    <w:tmpl w:val="5EE86BEE"/>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06F336AE"/>
    <w:multiLevelType w:val="hybridMultilevel"/>
    <w:tmpl w:val="C9D8E450"/>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078C3D1A"/>
    <w:multiLevelType w:val="hybridMultilevel"/>
    <w:tmpl w:val="8862B960"/>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nsid w:val="0A1570D4"/>
    <w:multiLevelType w:val="hybridMultilevel"/>
    <w:tmpl w:val="9C505354"/>
    <w:lvl w:ilvl="0" w:tplc="A098995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0AB45408"/>
    <w:multiLevelType w:val="hybridMultilevel"/>
    <w:tmpl w:val="E4B6DF56"/>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nsid w:val="0D1C2085"/>
    <w:multiLevelType w:val="hybridMultilevel"/>
    <w:tmpl w:val="A55EAEAA"/>
    <w:lvl w:ilvl="0" w:tplc="A0989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ED70EDB"/>
    <w:multiLevelType w:val="hybridMultilevel"/>
    <w:tmpl w:val="2F44CD20"/>
    <w:lvl w:ilvl="0" w:tplc="A0989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FA85117"/>
    <w:multiLevelType w:val="hybridMultilevel"/>
    <w:tmpl w:val="4BDC8B7A"/>
    <w:lvl w:ilvl="0" w:tplc="930821AA">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EC3389"/>
    <w:multiLevelType w:val="hybridMultilevel"/>
    <w:tmpl w:val="AB88165E"/>
    <w:lvl w:ilvl="0" w:tplc="A098995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nsid w:val="1AB259AB"/>
    <w:multiLevelType w:val="hybridMultilevel"/>
    <w:tmpl w:val="700869D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CD719A0"/>
    <w:multiLevelType w:val="hybridMultilevel"/>
    <w:tmpl w:val="9D08B5CA"/>
    <w:lvl w:ilvl="0" w:tplc="FFC24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258A6175"/>
    <w:multiLevelType w:val="hybridMultilevel"/>
    <w:tmpl w:val="12DE20E2"/>
    <w:lvl w:ilvl="0" w:tplc="FFC24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26DE4741"/>
    <w:multiLevelType w:val="hybridMultilevel"/>
    <w:tmpl w:val="88E089C4"/>
    <w:name w:val="WW8Num1022"/>
    <w:lvl w:ilvl="0" w:tplc="A098995A">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nsid w:val="2C463871"/>
    <w:multiLevelType w:val="hybridMultilevel"/>
    <w:tmpl w:val="05ACDC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14C72B9"/>
    <w:multiLevelType w:val="hybridMultilevel"/>
    <w:tmpl w:val="321A73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9A4B4C"/>
    <w:multiLevelType w:val="multilevel"/>
    <w:tmpl w:val="5D1A351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36B15555"/>
    <w:multiLevelType w:val="hybridMultilevel"/>
    <w:tmpl w:val="F05CA006"/>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3A2614F6"/>
    <w:multiLevelType w:val="hybridMultilevel"/>
    <w:tmpl w:val="A1640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ED7E01"/>
    <w:multiLevelType w:val="hybridMultilevel"/>
    <w:tmpl w:val="813663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3FD1717E"/>
    <w:multiLevelType w:val="multilevel"/>
    <w:tmpl w:val="EC5C2E78"/>
    <w:lvl w:ilvl="0">
      <w:start w:val="1"/>
      <w:numFmt w:val="decimal"/>
      <w:lvlText w:val="%1."/>
      <w:lvlJc w:val="left"/>
      <w:pPr>
        <w:ind w:left="121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28">
    <w:nsid w:val="40CB67C9"/>
    <w:multiLevelType w:val="multilevel"/>
    <w:tmpl w:val="EC5C2E78"/>
    <w:lvl w:ilvl="0">
      <w:start w:val="1"/>
      <w:numFmt w:val="decimal"/>
      <w:lvlText w:val="%1."/>
      <w:lvlJc w:val="left"/>
      <w:pPr>
        <w:ind w:left="862"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29">
    <w:nsid w:val="41DB25BA"/>
    <w:multiLevelType w:val="hybridMultilevel"/>
    <w:tmpl w:val="0714F5DE"/>
    <w:lvl w:ilvl="0" w:tplc="A098995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3E31B61"/>
    <w:multiLevelType w:val="hybridMultilevel"/>
    <w:tmpl w:val="09FEB946"/>
    <w:name w:val="WW8Num102"/>
    <w:lvl w:ilvl="0" w:tplc="A098995A">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1">
    <w:nsid w:val="459811BF"/>
    <w:multiLevelType w:val="hybridMultilevel"/>
    <w:tmpl w:val="016AAFF2"/>
    <w:lvl w:ilvl="0" w:tplc="A098995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49102D4A"/>
    <w:multiLevelType w:val="multilevel"/>
    <w:tmpl w:val="0415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3">
    <w:nsid w:val="4F146FD4"/>
    <w:multiLevelType w:val="hybridMultilevel"/>
    <w:tmpl w:val="D214F1B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33A302F"/>
    <w:multiLevelType w:val="hybridMultilevel"/>
    <w:tmpl w:val="83608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5F6183F"/>
    <w:multiLevelType w:val="hybridMultilevel"/>
    <w:tmpl w:val="CB2C0EA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5FB49BF"/>
    <w:multiLevelType w:val="hybridMultilevel"/>
    <w:tmpl w:val="88742FA2"/>
    <w:lvl w:ilvl="0" w:tplc="C76AA504">
      <w:start w:val="1"/>
      <w:numFmt w:val="lowerLetter"/>
      <w:lvlText w:val="%1."/>
      <w:lvlJc w:val="left"/>
      <w:pPr>
        <w:ind w:left="1429" w:hanging="360"/>
      </w:pPr>
      <w:rPr>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nsid w:val="56BD54A5"/>
    <w:multiLevelType w:val="hybridMultilevel"/>
    <w:tmpl w:val="08FE5A88"/>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nsid w:val="57A21BC8"/>
    <w:multiLevelType w:val="hybridMultilevel"/>
    <w:tmpl w:val="88742FA2"/>
    <w:lvl w:ilvl="0" w:tplc="C76AA504">
      <w:start w:val="1"/>
      <w:numFmt w:val="lowerLetter"/>
      <w:lvlText w:val="%1."/>
      <w:lvlJc w:val="left"/>
      <w:pPr>
        <w:ind w:left="1429" w:hanging="360"/>
      </w:pPr>
      <w:rPr>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nsid w:val="58EA572A"/>
    <w:multiLevelType w:val="hybridMultilevel"/>
    <w:tmpl w:val="78CA3A70"/>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nsid w:val="5E0A698C"/>
    <w:multiLevelType w:val="multilevel"/>
    <w:tmpl w:val="C1DCAC16"/>
    <w:lvl w:ilvl="0">
      <w:start w:val="1"/>
      <w:numFmt w:val="decimal"/>
      <w:lvlText w:val="%1."/>
      <w:lvlJc w:val="left"/>
      <w:pPr>
        <w:ind w:left="862"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bullet"/>
      <w:lvlText w:val=""/>
      <w:lvlJc w:val="left"/>
      <w:pPr>
        <w:ind w:left="1582" w:hanging="1080"/>
      </w:pPr>
      <w:rPr>
        <w:rFonts w:ascii="Symbol" w:hAnsi="Symbol"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41">
    <w:nsid w:val="652C18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ACD060B"/>
    <w:multiLevelType w:val="hybridMultilevel"/>
    <w:tmpl w:val="F3D031BA"/>
    <w:lvl w:ilvl="0" w:tplc="FFC24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nsid w:val="6CD4501D"/>
    <w:multiLevelType w:val="hybridMultilevel"/>
    <w:tmpl w:val="117ABBD6"/>
    <w:lvl w:ilvl="0" w:tplc="930821AA">
      <w:start w:val="1"/>
      <w:numFmt w:val="upperRoman"/>
      <w:lvlText w:val="%1."/>
      <w:lvlJc w:val="left"/>
      <w:pPr>
        <w:ind w:left="1080" w:hanging="720"/>
      </w:pPr>
      <w:rPr>
        <w:rFonts w:hint="default"/>
      </w:r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D92132"/>
    <w:multiLevelType w:val="multilevel"/>
    <w:tmpl w:val="A7946972"/>
    <w:lvl w:ilvl="0">
      <w:start w:val="1"/>
      <w:numFmt w:val="decimal"/>
      <w:lvlText w:val="%1."/>
      <w:lvlJc w:val="left"/>
      <w:pPr>
        <w:ind w:left="720" w:hanging="360"/>
      </w:pPr>
      <w:rPr>
        <w:rFonts w:hint="default"/>
      </w:rPr>
    </w:lvl>
    <w:lvl w:ilvl="1">
      <w:start w:val="1"/>
      <w:numFmt w:val="decimal"/>
      <w:lvlText w:val="%2."/>
      <w:lvlJc w:val="left"/>
      <w:pPr>
        <w:ind w:left="360" w:hanging="360"/>
      </w:pPr>
      <w:rPr>
        <w:rFonts w:hint="default"/>
        <w:w w:val="95"/>
      </w:rPr>
    </w:lvl>
    <w:lvl w:ilvl="2">
      <w:start w:val="1"/>
      <w:numFmt w:val="decimal"/>
      <w:isLgl/>
      <w:lvlText w:val="%1.%2.%3"/>
      <w:lvlJc w:val="left"/>
      <w:pPr>
        <w:ind w:left="2520" w:hanging="720"/>
      </w:pPr>
      <w:rPr>
        <w:rFonts w:cstheme="majorBidi" w:hint="default"/>
        <w:w w:val="95"/>
      </w:rPr>
    </w:lvl>
    <w:lvl w:ilvl="3">
      <w:start w:val="1"/>
      <w:numFmt w:val="decimal"/>
      <w:isLgl/>
      <w:lvlText w:val="%1.%2.%3.%4"/>
      <w:lvlJc w:val="left"/>
      <w:pPr>
        <w:ind w:left="3240" w:hanging="720"/>
      </w:pPr>
      <w:rPr>
        <w:rFonts w:cstheme="majorBidi" w:hint="default"/>
        <w:w w:val="95"/>
      </w:rPr>
    </w:lvl>
    <w:lvl w:ilvl="4">
      <w:start w:val="1"/>
      <w:numFmt w:val="decimal"/>
      <w:isLgl/>
      <w:lvlText w:val="%1.%2.%3.%4.%5"/>
      <w:lvlJc w:val="left"/>
      <w:pPr>
        <w:ind w:left="4320" w:hanging="1080"/>
      </w:pPr>
      <w:rPr>
        <w:rFonts w:cstheme="majorBidi" w:hint="default"/>
        <w:w w:val="95"/>
      </w:rPr>
    </w:lvl>
    <w:lvl w:ilvl="5">
      <w:start w:val="1"/>
      <w:numFmt w:val="decimal"/>
      <w:isLgl/>
      <w:lvlText w:val="%1.%2.%3.%4.%5.%6"/>
      <w:lvlJc w:val="left"/>
      <w:pPr>
        <w:ind w:left="5040" w:hanging="1080"/>
      </w:pPr>
      <w:rPr>
        <w:rFonts w:cstheme="majorBidi" w:hint="default"/>
        <w:w w:val="95"/>
      </w:rPr>
    </w:lvl>
    <w:lvl w:ilvl="6">
      <w:start w:val="1"/>
      <w:numFmt w:val="decimal"/>
      <w:isLgl/>
      <w:lvlText w:val="%1.%2.%3.%4.%5.%6.%7"/>
      <w:lvlJc w:val="left"/>
      <w:pPr>
        <w:ind w:left="6120" w:hanging="1440"/>
      </w:pPr>
      <w:rPr>
        <w:rFonts w:cstheme="majorBidi" w:hint="default"/>
        <w:w w:val="95"/>
      </w:rPr>
    </w:lvl>
    <w:lvl w:ilvl="7">
      <w:start w:val="1"/>
      <w:numFmt w:val="decimal"/>
      <w:isLgl/>
      <w:lvlText w:val="%1.%2.%3.%4.%5.%6.%7.%8"/>
      <w:lvlJc w:val="left"/>
      <w:pPr>
        <w:ind w:left="6840" w:hanging="1440"/>
      </w:pPr>
      <w:rPr>
        <w:rFonts w:cstheme="majorBidi" w:hint="default"/>
        <w:w w:val="95"/>
      </w:rPr>
    </w:lvl>
    <w:lvl w:ilvl="8">
      <w:start w:val="1"/>
      <w:numFmt w:val="decimal"/>
      <w:isLgl/>
      <w:lvlText w:val="%1.%2.%3.%4.%5.%6.%7.%8.%9"/>
      <w:lvlJc w:val="left"/>
      <w:pPr>
        <w:ind w:left="7920" w:hanging="1800"/>
      </w:pPr>
      <w:rPr>
        <w:rFonts w:cstheme="majorBidi" w:hint="default"/>
        <w:w w:val="95"/>
      </w:rPr>
    </w:lvl>
  </w:abstractNum>
  <w:abstractNum w:abstractNumId="45">
    <w:nsid w:val="6E231150"/>
    <w:multiLevelType w:val="hybridMultilevel"/>
    <w:tmpl w:val="CA20CB36"/>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nsid w:val="6E8520D5"/>
    <w:multiLevelType w:val="hybridMultilevel"/>
    <w:tmpl w:val="48F08C7A"/>
    <w:lvl w:ilvl="0" w:tplc="A098995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nsid w:val="7073415C"/>
    <w:multiLevelType w:val="multilevel"/>
    <w:tmpl w:val="A52AB93E"/>
    <w:lvl w:ilvl="0">
      <w:start w:val="1"/>
      <w:numFmt w:val="decimal"/>
      <w:pStyle w:val="Nagwek1"/>
      <w:lvlText w:val="%1."/>
      <w:lvlJc w:val="left"/>
      <w:pPr>
        <w:ind w:left="720" w:hanging="360"/>
      </w:pPr>
    </w:lvl>
    <w:lvl w:ilvl="1">
      <w:start w:val="1"/>
      <w:numFmt w:val="decimal"/>
      <w:lvlText w:val="%2."/>
      <w:lvlJc w:val="left"/>
      <w:pPr>
        <w:ind w:left="786" w:hanging="360"/>
      </w:pPr>
      <w:rPr>
        <w:rFonts w:hint="default"/>
      </w:rPr>
    </w:lvl>
    <w:lvl w:ilvl="2">
      <w:start w:val="1"/>
      <w:numFmt w:val="bullet"/>
      <w:lvlText w:val=""/>
      <w:lvlJc w:val="left"/>
      <w:pPr>
        <w:ind w:left="1212" w:hanging="720"/>
      </w:pPr>
      <w:rPr>
        <w:rFonts w:ascii="Symbol" w:hAnsi="Symbol"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8">
    <w:nsid w:val="744D6C3C"/>
    <w:multiLevelType w:val="hybridMultilevel"/>
    <w:tmpl w:val="1E66BAC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nsid w:val="74F76EFD"/>
    <w:multiLevelType w:val="hybridMultilevel"/>
    <w:tmpl w:val="3B0215E2"/>
    <w:lvl w:ilvl="0" w:tplc="A09899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5A917B3"/>
    <w:multiLevelType w:val="multilevel"/>
    <w:tmpl w:val="CAA6E87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nsid w:val="7A3A4FBB"/>
    <w:multiLevelType w:val="hybridMultilevel"/>
    <w:tmpl w:val="813663A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nsid w:val="7BD85C8E"/>
    <w:multiLevelType w:val="hybridMultilevel"/>
    <w:tmpl w:val="F33C0A0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7BFE1837"/>
    <w:multiLevelType w:val="hybridMultilevel"/>
    <w:tmpl w:val="7E1C65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31"/>
  </w:num>
  <w:num w:numId="3">
    <w:abstractNumId w:val="27"/>
  </w:num>
  <w:num w:numId="4">
    <w:abstractNumId w:val="34"/>
  </w:num>
  <w:num w:numId="5">
    <w:abstractNumId w:val="28"/>
  </w:num>
  <w:num w:numId="6">
    <w:abstractNumId w:val="44"/>
  </w:num>
  <w:num w:numId="7">
    <w:abstractNumId w:val="14"/>
  </w:num>
  <w:num w:numId="8">
    <w:abstractNumId w:val="1"/>
  </w:num>
  <w:num w:numId="9">
    <w:abstractNumId w:val="16"/>
  </w:num>
  <w:num w:numId="10">
    <w:abstractNumId w:val="30"/>
  </w:num>
  <w:num w:numId="11">
    <w:abstractNumId w:val="49"/>
  </w:num>
  <w:num w:numId="12">
    <w:abstractNumId w:val="2"/>
  </w:num>
  <w:num w:numId="13">
    <w:abstractNumId w:val="18"/>
  </w:num>
  <w:num w:numId="14">
    <w:abstractNumId w:val="19"/>
  </w:num>
  <w:num w:numId="15">
    <w:abstractNumId w:val="42"/>
  </w:num>
  <w:num w:numId="16">
    <w:abstractNumId w:val="53"/>
  </w:num>
  <w:num w:numId="17">
    <w:abstractNumId w:val="11"/>
  </w:num>
  <w:num w:numId="18">
    <w:abstractNumId w:val="13"/>
  </w:num>
  <w:num w:numId="19">
    <w:abstractNumId w:val="23"/>
  </w:num>
  <w:num w:numId="20">
    <w:abstractNumId w:val="50"/>
  </w:num>
  <w:num w:numId="21">
    <w:abstractNumId w:val="21"/>
  </w:num>
  <w:num w:numId="22">
    <w:abstractNumId w:val="39"/>
  </w:num>
  <w:num w:numId="23">
    <w:abstractNumId w:val="17"/>
  </w:num>
  <w:num w:numId="24">
    <w:abstractNumId w:val="46"/>
  </w:num>
  <w:num w:numId="25">
    <w:abstractNumId w:val="10"/>
  </w:num>
  <w:num w:numId="26">
    <w:abstractNumId w:val="48"/>
  </w:num>
  <w:num w:numId="27">
    <w:abstractNumId w:val="24"/>
  </w:num>
  <w:num w:numId="28">
    <w:abstractNumId w:val="8"/>
  </w:num>
  <w:num w:numId="29">
    <w:abstractNumId w:val="12"/>
  </w:num>
  <w:num w:numId="30">
    <w:abstractNumId w:val="45"/>
  </w:num>
  <w:num w:numId="31">
    <w:abstractNumId w:val="29"/>
  </w:num>
  <w:num w:numId="32">
    <w:abstractNumId w:val="37"/>
  </w:num>
  <w:num w:numId="33">
    <w:abstractNumId w:val="9"/>
  </w:num>
  <w:num w:numId="34">
    <w:abstractNumId w:val="25"/>
  </w:num>
  <w:num w:numId="35">
    <w:abstractNumId w:val="41"/>
  </w:num>
  <w:num w:numId="36">
    <w:abstractNumId w:val="38"/>
  </w:num>
  <w:num w:numId="37">
    <w:abstractNumId w:val="36"/>
  </w:num>
  <w:num w:numId="38">
    <w:abstractNumId w:val="6"/>
  </w:num>
  <w:num w:numId="39">
    <w:abstractNumId w:val="32"/>
  </w:num>
  <w:num w:numId="40">
    <w:abstractNumId w:val="7"/>
  </w:num>
  <w:num w:numId="41">
    <w:abstractNumId w:val="5"/>
  </w:num>
  <w:num w:numId="42">
    <w:abstractNumId w:val="40"/>
  </w:num>
  <w:num w:numId="43">
    <w:abstractNumId w:val="35"/>
  </w:num>
  <w:num w:numId="44">
    <w:abstractNumId w:val="33"/>
  </w:num>
  <w:num w:numId="45">
    <w:abstractNumId w:val="22"/>
  </w:num>
  <w:num w:numId="46">
    <w:abstractNumId w:val="15"/>
  </w:num>
  <w:num w:numId="47">
    <w:abstractNumId w:val="52"/>
  </w:num>
  <w:num w:numId="48">
    <w:abstractNumId w:val="43"/>
  </w:num>
  <w:num w:numId="49">
    <w:abstractNumId w:val="26"/>
  </w:num>
  <w:num w:numId="50">
    <w:abstractNumId w:val="5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5C"/>
    <w:rsid w:val="00001BC8"/>
    <w:rsid w:val="00003DEE"/>
    <w:rsid w:val="00004539"/>
    <w:rsid w:val="000062CB"/>
    <w:rsid w:val="000104C1"/>
    <w:rsid w:val="00017D7E"/>
    <w:rsid w:val="00020061"/>
    <w:rsid w:val="000228F0"/>
    <w:rsid w:val="00026AF3"/>
    <w:rsid w:val="00026B23"/>
    <w:rsid w:val="00027F08"/>
    <w:rsid w:val="00030368"/>
    <w:rsid w:val="00034305"/>
    <w:rsid w:val="0004735A"/>
    <w:rsid w:val="00050266"/>
    <w:rsid w:val="00050F1F"/>
    <w:rsid w:val="00054A81"/>
    <w:rsid w:val="00055637"/>
    <w:rsid w:val="00063C79"/>
    <w:rsid w:val="00066083"/>
    <w:rsid w:val="000673C1"/>
    <w:rsid w:val="000709AD"/>
    <w:rsid w:val="000724D0"/>
    <w:rsid w:val="00096CE2"/>
    <w:rsid w:val="000A16FE"/>
    <w:rsid w:val="000A2FCB"/>
    <w:rsid w:val="000B0A9F"/>
    <w:rsid w:val="000B0C18"/>
    <w:rsid w:val="000B3BD9"/>
    <w:rsid w:val="000B40A1"/>
    <w:rsid w:val="000B58FD"/>
    <w:rsid w:val="000C0687"/>
    <w:rsid w:val="000C7950"/>
    <w:rsid w:val="000D6740"/>
    <w:rsid w:val="00100BFF"/>
    <w:rsid w:val="00100D0E"/>
    <w:rsid w:val="00103FD0"/>
    <w:rsid w:val="00112060"/>
    <w:rsid w:val="0011243C"/>
    <w:rsid w:val="00116C8A"/>
    <w:rsid w:val="00117DDF"/>
    <w:rsid w:val="00123290"/>
    <w:rsid w:val="001305F9"/>
    <w:rsid w:val="00131AEB"/>
    <w:rsid w:val="00132CE1"/>
    <w:rsid w:val="00135C4A"/>
    <w:rsid w:val="001416CD"/>
    <w:rsid w:val="00141E72"/>
    <w:rsid w:val="00144D6C"/>
    <w:rsid w:val="001465D9"/>
    <w:rsid w:val="00147544"/>
    <w:rsid w:val="00147DFE"/>
    <w:rsid w:val="00152F72"/>
    <w:rsid w:val="00153D10"/>
    <w:rsid w:val="00157BFC"/>
    <w:rsid w:val="00161C9E"/>
    <w:rsid w:val="00166106"/>
    <w:rsid w:val="001663D2"/>
    <w:rsid w:val="0016785D"/>
    <w:rsid w:val="0018771A"/>
    <w:rsid w:val="00191567"/>
    <w:rsid w:val="00191743"/>
    <w:rsid w:val="0019362B"/>
    <w:rsid w:val="00195875"/>
    <w:rsid w:val="001A2091"/>
    <w:rsid w:val="001A254E"/>
    <w:rsid w:val="001A3A32"/>
    <w:rsid w:val="001A3BA6"/>
    <w:rsid w:val="001A6B82"/>
    <w:rsid w:val="001A6E28"/>
    <w:rsid w:val="001A77F4"/>
    <w:rsid w:val="001B6AE4"/>
    <w:rsid w:val="001B74AB"/>
    <w:rsid w:val="001C1B03"/>
    <w:rsid w:val="001C1BBD"/>
    <w:rsid w:val="001C21B9"/>
    <w:rsid w:val="001C3C12"/>
    <w:rsid w:val="001C49CD"/>
    <w:rsid w:val="001D130A"/>
    <w:rsid w:val="001D50FF"/>
    <w:rsid w:val="001D7FBF"/>
    <w:rsid w:val="001E0C34"/>
    <w:rsid w:val="001E1A42"/>
    <w:rsid w:val="001E66E8"/>
    <w:rsid w:val="001E788F"/>
    <w:rsid w:val="001F3978"/>
    <w:rsid w:val="001F4523"/>
    <w:rsid w:val="001F4BA2"/>
    <w:rsid w:val="001F5B23"/>
    <w:rsid w:val="001F6145"/>
    <w:rsid w:val="001F6801"/>
    <w:rsid w:val="0020192E"/>
    <w:rsid w:val="00214708"/>
    <w:rsid w:val="002173F4"/>
    <w:rsid w:val="00226485"/>
    <w:rsid w:val="00227488"/>
    <w:rsid w:val="00230D73"/>
    <w:rsid w:val="002319EB"/>
    <w:rsid w:val="00234471"/>
    <w:rsid w:val="00234F49"/>
    <w:rsid w:val="00235467"/>
    <w:rsid w:val="002372B0"/>
    <w:rsid w:val="002375CA"/>
    <w:rsid w:val="00250E17"/>
    <w:rsid w:val="00253E93"/>
    <w:rsid w:val="00255777"/>
    <w:rsid w:val="00255A8B"/>
    <w:rsid w:val="00256DBE"/>
    <w:rsid w:val="002577C6"/>
    <w:rsid w:val="00260560"/>
    <w:rsid w:val="00261819"/>
    <w:rsid w:val="002651C4"/>
    <w:rsid w:val="00266505"/>
    <w:rsid w:val="00266CD3"/>
    <w:rsid w:val="00277049"/>
    <w:rsid w:val="00282D98"/>
    <w:rsid w:val="00284C2B"/>
    <w:rsid w:val="00292DB8"/>
    <w:rsid w:val="002945CF"/>
    <w:rsid w:val="002965B1"/>
    <w:rsid w:val="002B04DA"/>
    <w:rsid w:val="002B19E2"/>
    <w:rsid w:val="002B3774"/>
    <w:rsid w:val="002B50FA"/>
    <w:rsid w:val="002C5AB4"/>
    <w:rsid w:val="002C6DB8"/>
    <w:rsid w:val="002E6050"/>
    <w:rsid w:val="002E7B0D"/>
    <w:rsid w:val="002F4DD9"/>
    <w:rsid w:val="002F74CB"/>
    <w:rsid w:val="003013D5"/>
    <w:rsid w:val="00303230"/>
    <w:rsid w:val="0030396C"/>
    <w:rsid w:val="0031321A"/>
    <w:rsid w:val="00313F3F"/>
    <w:rsid w:val="003165A4"/>
    <w:rsid w:val="003168BD"/>
    <w:rsid w:val="00324E2B"/>
    <w:rsid w:val="003305DB"/>
    <w:rsid w:val="00330A86"/>
    <w:rsid w:val="00331931"/>
    <w:rsid w:val="003368E5"/>
    <w:rsid w:val="003412BC"/>
    <w:rsid w:val="003472C9"/>
    <w:rsid w:val="00347BF8"/>
    <w:rsid w:val="00347D91"/>
    <w:rsid w:val="003519FB"/>
    <w:rsid w:val="00352795"/>
    <w:rsid w:val="003534D4"/>
    <w:rsid w:val="00356626"/>
    <w:rsid w:val="00366A31"/>
    <w:rsid w:val="0036735D"/>
    <w:rsid w:val="00367940"/>
    <w:rsid w:val="00370660"/>
    <w:rsid w:val="00373BA2"/>
    <w:rsid w:val="0038338C"/>
    <w:rsid w:val="00386699"/>
    <w:rsid w:val="0039496C"/>
    <w:rsid w:val="00395662"/>
    <w:rsid w:val="003966EE"/>
    <w:rsid w:val="003A0024"/>
    <w:rsid w:val="003A2F2B"/>
    <w:rsid w:val="003A5493"/>
    <w:rsid w:val="003A6C4D"/>
    <w:rsid w:val="003B3B2B"/>
    <w:rsid w:val="003B44BF"/>
    <w:rsid w:val="003B5269"/>
    <w:rsid w:val="003B562D"/>
    <w:rsid w:val="003C2492"/>
    <w:rsid w:val="003C3318"/>
    <w:rsid w:val="003C7E95"/>
    <w:rsid w:val="003D1B5C"/>
    <w:rsid w:val="003D53F5"/>
    <w:rsid w:val="003E10C3"/>
    <w:rsid w:val="003F7E24"/>
    <w:rsid w:val="00400FD8"/>
    <w:rsid w:val="00402238"/>
    <w:rsid w:val="00403230"/>
    <w:rsid w:val="00403C94"/>
    <w:rsid w:val="00410C90"/>
    <w:rsid w:val="00413AC2"/>
    <w:rsid w:val="00413DA2"/>
    <w:rsid w:val="004167E1"/>
    <w:rsid w:val="00421728"/>
    <w:rsid w:val="0042241D"/>
    <w:rsid w:val="00426EB6"/>
    <w:rsid w:val="00427C92"/>
    <w:rsid w:val="00433310"/>
    <w:rsid w:val="00445D2B"/>
    <w:rsid w:val="00447F5B"/>
    <w:rsid w:val="004515C0"/>
    <w:rsid w:val="00453499"/>
    <w:rsid w:val="004546D9"/>
    <w:rsid w:val="00454F96"/>
    <w:rsid w:val="00461AAD"/>
    <w:rsid w:val="0046407B"/>
    <w:rsid w:val="00465DE8"/>
    <w:rsid w:val="0046724E"/>
    <w:rsid w:val="00467A15"/>
    <w:rsid w:val="00470106"/>
    <w:rsid w:val="00471102"/>
    <w:rsid w:val="004737F2"/>
    <w:rsid w:val="004746DD"/>
    <w:rsid w:val="00481131"/>
    <w:rsid w:val="00481B72"/>
    <w:rsid w:val="00483C15"/>
    <w:rsid w:val="00490BD7"/>
    <w:rsid w:val="004A09F7"/>
    <w:rsid w:val="004A1AEE"/>
    <w:rsid w:val="004A50E4"/>
    <w:rsid w:val="004A638A"/>
    <w:rsid w:val="004B0825"/>
    <w:rsid w:val="004B2229"/>
    <w:rsid w:val="004B3F56"/>
    <w:rsid w:val="004B4307"/>
    <w:rsid w:val="004C397A"/>
    <w:rsid w:val="004C7B19"/>
    <w:rsid w:val="004D01E3"/>
    <w:rsid w:val="004D2963"/>
    <w:rsid w:val="004D6A9D"/>
    <w:rsid w:val="004E0A1B"/>
    <w:rsid w:val="004E41F9"/>
    <w:rsid w:val="004F0A24"/>
    <w:rsid w:val="004F1187"/>
    <w:rsid w:val="004F23AD"/>
    <w:rsid w:val="004F6038"/>
    <w:rsid w:val="00503455"/>
    <w:rsid w:val="00506171"/>
    <w:rsid w:val="0052238E"/>
    <w:rsid w:val="0052420A"/>
    <w:rsid w:val="00524B9D"/>
    <w:rsid w:val="00526E77"/>
    <w:rsid w:val="0052711B"/>
    <w:rsid w:val="0053004B"/>
    <w:rsid w:val="005308BE"/>
    <w:rsid w:val="00530CB8"/>
    <w:rsid w:val="00536162"/>
    <w:rsid w:val="005362BA"/>
    <w:rsid w:val="005405A5"/>
    <w:rsid w:val="00540728"/>
    <w:rsid w:val="00541311"/>
    <w:rsid w:val="00541919"/>
    <w:rsid w:val="005458BE"/>
    <w:rsid w:val="00551D7B"/>
    <w:rsid w:val="00553368"/>
    <w:rsid w:val="00554797"/>
    <w:rsid w:val="00562C0E"/>
    <w:rsid w:val="0057051A"/>
    <w:rsid w:val="00576115"/>
    <w:rsid w:val="005778A0"/>
    <w:rsid w:val="00581191"/>
    <w:rsid w:val="00583B10"/>
    <w:rsid w:val="00587410"/>
    <w:rsid w:val="005946CE"/>
    <w:rsid w:val="0059479A"/>
    <w:rsid w:val="005967B9"/>
    <w:rsid w:val="005A45D1"/>
    <w:rsid w:val="005A5576"/>
    <w:rsid w:val="005A5D42"/>
    <w:rsid w:val="005A6275"/>
    <w:rsid w:val="005A63E6"/>
    <w:rsid w:val="005B219D"/>
    <w:rsid w:val="005B7694"/>
    <w:rsid w:val="005D372C"/>
    <w:rsid w:val="005D677A"/>
    <w:rsid w:val="005D6BAA"/>
    <w:rsid w:val="005D7E3A"/>
    <w:rsid w:val="005E0E57"/>
    <w:rsid w:val="005E4E1F"/>
    <w:rsid w:val="005E6F80"/>
    <w:rsid w:val="005F5E51"/>
    <w:rsid w:val="006017B5"/>
    <w:rsid w:val="00602012"/>
    <w:rsid w:val="006052DC"/>
    <w:rsid w:val="006068F7"/>
    <w:rsid w:val="00607F77"/>
    <w:rsid w:val="006134C4"/>
    <w:rsid w:val="00616E11"/>
    <w:rsid w:val="006224D3"/>
    <w:rsid w:val="006248C2"/>
    <w:rsid w:val="00626FC5"/>
    <w:rsid w:val="00630F6A"/>
    <w:rsid w:val="00632A01"/>
    <w:rsid w:val="0063334F"/>
    <w:rsid w:val="0063444C"/>
    <w:rsid w:val="006356C9"/>
    <w:rsid w:val="006376AC"/>
    <w:rsid w:val="00640D4C"/>
    <w:rsid w:val="00641E61"/>
    <w:rsid w:val="00645554"/>
    <w:rsid w:val="00645D2A"/>
    <w:rsid w:val="00647D59"/>
    <w:rsid w:val="006555E8"/>
    <w:rsid w:val="006601BE"/>
    <w:rsid w:val="00664468"/>
    <w:rsid w:val="0066729C"/>
    <w:rsid w:val="00673CEB"/>
    <w:rsid w:val="0067495C"/>
    <w:rsid w:val="00681E2B"/>
    <w:rsid w:val="006853B8"/>
    <w:rsid w:val="006900A8"/>
    <w:rsid w:val="006912C4"/>
    <w:rsid w:val="006915EC"/>
    <w:rsid w:val="006918AC"/>
    <w:rsid w:val="00696A34"/>
    <w:rsid w:val="006B1F9F"/>
    <w:rsid w:val="006B522B"/>
    <w:rsid w:val="006C1596"/>
    <w:rsid w:val="006C2523"/>
    <w:rsid w:val="006D336A"/>
    <w:rsid w:val="006D34C7"/>
    <w:rsid w:val="006D51B7"/>
    <w:rsid w:val="006E12A9"/>
    <w:rsid w:val="006E2AEE"/>
    <w:rsid w:val="006E2EA0"/>
    <w:rsid w:val="006E3A76"/>
    <w:rsid w:val="006E59D8"/>
    <w:rsid w:val="006E7127"/>
    <w:rsid w:val="006F536F"/>
    <w:rsid w:val="006F7812"/>
    <w:rsid w:val="0070279B"/>
    <w:rsid w:val="00724025"/>
    <w:rsid w:val="00730720"/>
    <w:rsid w:val="00737AD1"/>
    <w:rsid w:val="00743035"/>
    <w:rsid w:val="007436ED"/>
    <w:rsid w:val="00745BD7"/>
    <w:rsid w:val="00746696"/>
    <w:rsid w:val="00752F78"/>
    <w:rsid w:val="00755A8D"/>
    <w:rsid w:val="007610BA"/>
    <w:rsid w:val="00761C22"/>
    <w:rsid w:val="007669D2"/>
    <w:rsid w:val="00770D54"/>
    <w:rsid w:val="007736A6"/>
    <w:rsid w:val="0077493C"/>
    <w:rsid w:val="00780A38"/>
    <w:rsid w:val="007813B3"/>
    <w:rsid w:val="00792804"/>
    <w:rsid w:val="007929EC"/>
    <w:rsid w:val="007B1CA0"/>
    <w:rsid w:val="007B1FD7"/>
    <w:rsid w:val="007B2AE0"/>
    <w:rsid w:val="007B4AFC"/>
    <w:rsid w:val="007C13DE"/>
    <w:rsid w:val="007C708C"/>
    <w:rsid w:val="007D0637"/>
    <w:rsid w:val="007D096A"/>
    <w:rsid w:val="007D2BDD"/>
    <w:rsid w:val="007D4DB9"/>
    <w:rsid w:val="007D557E"/>
    <w:rsid w:val="007E1A6C"/>
    <w:rsid w:val="007E1EA0"/>
    <w:rsid w:val="007E4DC6"/>
    <w:rsid w:val="007E5056"/>
    <w:rsid w:val="007F201A"/>
    <w:rsid w:val="007F2BB7"/>
    <w:rsid w:val="007F2C07"/>
    <w:rsid w:val="007F3CCE"/>
    <w:rsid w:val="007F7D79"/>
    <w:rsid w:val="00800BCD"/>
    <w:rsid w:val="00805E50"/>
    <w:rsid w:val="00807EFD"/>
    <w:rsid w:val="00811E30"/>
    <w:rsid w:val="00814E5D"/>
    <w:rsid w:val="00817211"/>
    <w:rsid w:val="00817231"/>
    <w:rsid w:val="0082121F"/>
    <w:rsid w:val="00821424"/>
    <w:rsid w:val="0082269F"/>
    <w:rsid w:val="00831AA1"/>
    <w:rsid w:val="008341FE"/>
    <w:rsid w:val="008352F4"/>
    <w:rsid w:val="008367CF"/>
    <w:rsid w:val="0084019F"/>
    <w:rsid w:val="00841340"/>
    <w:rsid w:val="008413B3"/>
    <w:rsid w:val="0084176D"/>
    <w:rsid w:val="008427B1"/>
    <w:rsid w:val="00844079"/>
    <w:rsid w:val="0084713F"/>
    <w:rsid w:val="0086029D"/>
    <w:rsid w:val="00860A8E"/>
    <w:rsid w:val="0086198B"/>
    <w:rsid w:val="00865A82"/>
    <w:rsid w:val="00865B49"/>
    <w:rsid w:val="008668B8"/>
    <w:rsid w:val="008673B4"/>
    <w:rsid w:val="00871422"/>
    <w:rsid w:val="0087159B"/>
    <w:rsid w:val="00872B00"/>
    <w:rsid w:val="0087405E"/>
    <w:rsid w:val="00877C43"/>
    <w:rsid w:val="00880ABE"/>
    <w:rsid w:val="00883721"/>
    <w:rsid w:val="00890CE1"/>
    <w:rsid w:val="00891224"/>
    <w:rsid w:val="008920FD"/>
    <w:rsid w:val="00893615"/>
    <w:rsid w:val="00897337"/>
    <w:rsid w:val="008A2DB7"/>
    <w:rsid w:val="008A5DFC"/>
    <w:rsid w:val="008A62A9"/>
    <w:rsid w:val="008B4092"/>
    <w:rsid w:val="008B7B1D"/>
    <w:rsid w:val="008C35FC"/>
    <w:rsid w:val="008D29D6"/>
    <w:rsid w:val="008D2BDB"/>
    <w:rsid w:val="008E2AA2"/>
    <w:rsid w:val="008F0C34"/>
    <w:rsid w:val="008F3E74"/>
    <w:rsid w:val="00901A41"/>
    <w:rsid w:val="00906DBC"/>
    <w:rsid w:val="009110CC"/>
    <w:rsid w:val="009126F6"/>
    <w:rsid w:val="00916332"/>
    <w:rsid w:val="0092385C"/>
    <w:rsid w:val="0092668D"/>
    <w:rsid w:val="00950540"/>
    <w:rsid w:val="009538C5"/>
    <w:rsid w:val="009575F1"/>
    <w:rsid w:val="00962649"/>
    <w:rsid w:val="00967554"/>
    <w:rsid w:val="009748EA"/>
    <w:rsid w:val="0097568F"/>
    <w:rsid w:val="009774B9"/>
    <w:rsid w:val="009836AF"/>
    <w:rsid w:val="00986909"/>
    <w:rsid w:val="009925EC"/>
    <w:rsid w:val="00992CF0"/>
    <w:rsid w:val="009A2162"/>
    <w:rsid w:val="009A3351"/>
    <w:rsid w:val="009A4B19"/>
    <w:rsid w:val="009A769B"/>
    <w:rsid w:val="009B4CDF"/>
    <w:rsid w:val="009B7AC1"/>
    <w:rsid w:val="009D38DD"/>
    <w:rsid w:val="009E04D6"/>
    <w:rsid w:val="009E056F"/>
    <w:rsid w:val="009E35C2"/>
    <w:rsid w:val="009E6F63"/>
    <w:rsid w:val="009E760C"/>
    <w:rsid w:val="009F074B"/>
    <w:rsid w:val="009F4EA2"/>
    <w:rsid w:val="00A03709"/>
    <w:rsid w:val="00A04679"/>
    <w:rsid w:val="00A14939"/>
    <w:rsid w:val="00A165E1"/>
    <w:rsid w:val="00A230FA"/>
    <w:rsid w:val="00A252B3"/>
    <w:rsid w:val="00A30FE1"/>
    <w:rsid w:val="00A32840"/>
    <w:rsid w:val="00A37643"/>
    <w:rsid w:val="00A6000A"/>
    <w:rsid w:val="00A62DAF"/>
    <w:rsid w:val="00A64869"/>
    <w:rsid w:val="00A6646B"/>
    <w:rsid w:val="00A67055"/>
    <w:rsid w:val="00A727DC"/>
    <w:rsid w:val="00A84E7E"/>
    <w:rsid w:val="00A86D2D"/>
    <w:rsid w:val="00A9173A"/>
    <w:rsid w:val="00AA1B11"/>
    <w:rsid w:val="00AA21BA"/>
    <w:rsid w:val="00AA584D"/>
    <w:rsid w:val="00AB30B3"/>
    <w:rsid w:val="00AB3503"/>
    <w:rsid w:val="00AC79A9"/>
    <w:rsid w:val="00AD3614"/>
    <w:rsid w:val="00AE04CD"/>
    <w:rsid w:val="00AE2CE4"/>
    <w:rsid w:val="00AE4B9B"/>
    <w:rsid w:val="00AE54CF"/>
    <w:rsid w:val="00AE63BF"/>
    <w:rsid w:val="00AF017E"/>
    <w:rsid w:val="00AF7993"/>
    <w:rsid w:val="00B05A99"/>
    <w:rsid w:val="00B1231E"/>
    <w:rsid w:val="00B13870"/>
    <w:rsid w:val="00B16269"/>
    <w:rsid w:val="00B174A1"/>
    <w:rsid w:val="00B241B3"/>
    <w:rsid w:val="00B25361"/>
    <w:rsid w:val="00B267FC"/>
    <w:rsid w:val="00B30CA9"/>
    <w:rsid w:val="00B37F48"/>
    <w:rsid w:val="00B4092C"/>
    <w:rsid w:val="00B473CD"/>
    <w:rsid w:val="00B4789F"/>
    <w:rsid w:val="00B47BE2"/>
    <w:rsid w:val="00B51EAB"/>
    <w:rsid w:val="00B532F9"/>
    <w:rsid w:val="00B74DC4"/>
    <w:rsid w:val="00B80360"/>
    <w:rsid w:val="00B94BD7"/>
    <w:rsid w:val="00B95F22"/>
    <w:rsid w:val="00B96255"/>
    <w:rsid w:val="00BB0D2F"/>
    <w:rsid w:val="00BB1C8C"/>
    <w:rsid w:val="00BB7150"/>
    <w:rsid w:val="00BB758E"/>
    <w:rsid w:val="00BC5318"/>
    <w:rsid w:val="00BC5D33"/>
    <w:rsid w:val="00BD125C"/>
    <w:rsid w:val="00BD6156"/>
    <w:rsid w:val="00BE39DB"/>
    <w:rsid w:val="00BE42F8"/>
    <w:rsid w:val="00BF541D"/>
    <w:rsid w:val="00BF74E3"/>
    <w:rsid w:val="00C01B64"/>
    <w:rsid w:val="00C03585"/>
    <w:rsid w:val="00C05F6E"/>
    <w:rsid w:val="00C1197D"/>
    <w:rsid w:val="00C13ADC"/>
    <w:rsid w:val="00C20B37"/>
    <w:rsid w:val="00C21A4B"/>
    <w:rsid w:val="00C22E1A"/>
    <w:rsid w:val="00C24FEF"/>
    <w:rsid w:val="00C3082B"/>
    <w:rsid w:val="00C32C2D"/>
    <w:rsid w:val="00C32F6A"/>
    <w:rsid w:val="00C348A2"/>
    <w:rsid w:val="00C3675C"/>
    <w:rsid w:val="00C41B9E"/>
    <w:rsid w:val="00C45022"/>
    <w:rsid w:val="00C5632A"/>
    <w:rsid w:val="00C57B93"/>
    <w:rsid w:val="00C645E2"/>
    <w:rsid w:val="00C723B8"/>
    <w:rsid w:val="00C77495"/>
    <w:rsid w:val="00C85126"/>
    <w:rsid w:val="00C95886"/>
    <w:rsid w:val="00C975F7"/>
    <w:rsid w:val="00CA5949"/>
    <w:rsid w:val="00CA5A87"/>
    <w:rsid w:val="00CB15A3"/>
    <w:rsid w:val="00CB582B"/>
    <w:rsid w:val="00CC4156"/>
    <w:rsid w:val="00CC6C80"/>
    <w:rsid w:val="00CE5CDE"/>
    <w:rsid w:val="00CE635E"/>
    <w:rsid w:val="00D023F1"/>
    <w:rsid w:val="00D101B0"/>
    <w:rsid w:val="00D1238F"/>
    <w:rsid w:val="00D15127"/>
    <w:rsid w:val="00D15C72"/>
    <w:rsid w:val="00D24D01"/>
    <w:rsid w:val="00D25BDE"/>
    <w:rsid w:val="00D32937"/>
    <w:rsid w:val="00D40BDE"/>
    <w:rsid w:val="00D43160"/>
    <w:rsid w:val="00D44814"/>
    <w:rsid w:val="00D54933"/>
    <w:rsid w:val="00D57896"/>
    <w:rsid w:val="00D60336"/>
    <w:rsid w:val="00D63B77"/>
    <w:rsid w:val="00D7135C"/>
    <w:rsid w:val="00D72F1B"/>
    <w:rsid w:val="00D8335C"/>
    <w:rsid w:val="00D844D0"/>
    <w:rsid w:val="00D87902"/>
    <w:rsid w:val="00D92570"/>
    <w:rsid w:val="00DA564E"/>
    <w:rsid w:val="00DA58A5"/>
    <w:rsid w:val="00DA7872"/>
    <w:rsid w:val="00DB289B"/>
    <w:rsid w:val="00DB48F8"/>
    <w:rsid w:val="00DB6101"/>
    <w:rsid w:val="00DC0CD1"/>
    <w:rsid w:val="00DC2F67"/>
    <w:rsid w:val="00DC3C5D"/>
    <w:rsid w:val="00DC4027"/>
    <w:rsid w:val="00DC6896"/>
    <w:rsid w:val="00DC6E9D"/>
    <w:rsid w:val="00DD7A31"/>
    <w:rsid w:val="00DE36B0"/>
    <w:rsid w:val="00DF174E"/>
    <w:rsid w:val="00DF5D82"/>
    <w:rsid w:val="00E0206E"/>
    <w:rsid w:val="00E021C1"/>
    <w:rsid w:val="00E0237D"/>
    <w:rsid w:val="00E03B62"/>
    <w:rsid w:val="00E103FF"/>
    <w:rsid w:val="00E120CA"/>
    <w:rsid w:val="00E13638"/>
    <w:rsid w:val="00E17FAB"/>
    <w:rsid w:val="00E245C8"/>
    <w:rsid w:val="00E252D3"/>
    <w:rsid w:val="00E30B0B"/>
    <w:rsid w:val="00E3297D"/>
    <w:rsid w:val="00E32D60"/>
    <w:rsid w:val="00E37F29"/>
    <w:rsid w:val="00E44386"/>
    <w:rsid w:val="00E50A46"/>
    <w:rsid w:val="00E52D51"/>
    <w:rsid w:val="00E54888"/>
    <w:rsid w:val="00E54D27"/>
    <w:rsid w:val="00E57006"/>
    <w:rsid w:val="00E60D6E"/>
    <w:rsid w:val="00E61C6A"/>
    <w:rsid w:val="00E65300"/>
    <w:rsid w:val="00E71AA7"/>
    <w:rsid w:val="00E7754A"/>
    <w:rsid w:val="00E77E95"/>
    <w:rsid w:val="00E924B0"/>
    <w:rsid w:val="00E93DE5"/>
    <w:rsid w:val="00E97A26"/>
    <w:rsid w:val="00EA1E43"/>
    <w:rsid w:val="00EA219D"/>
    <w:rsid w:val="00EA3FB8"/>
    <w:rsid w:val="00EC232C"/>
    <w:rsid w:val="00EC48CB"/>
    <w:rsid w:val="00EC678D"/>
    <w:rsid w:val="00EC7904"/>
    <w:rsid w:val="00ED4D90"/>
    <w:rsid w:val="00ED665F"/>
    <w:rsid w:val="00EE3692"/>
    <w:rsid w:val="00EE4A3D"/>
    <w:rsid w:val="00EE7721"/>
    <w:rsid w:val="00EF0BA7"/>
    <w:rsid w:val="00EF2BDB"/>
    <w:rsid w:val="00F042DC"/>
    <w:rsid w:val="00F05503"/>
    <w:rsid w:val="00F14274"/>
    <w:rsid w:val="00F236ED"/>
    <w:rsid w:val="00F32725"/>
    <w:rsid w:val="00F36FF4"/>
    <w:rsid w:val="00F37970"/>
    <w:rsid w:val="00F42878"/>
    <w:rsid w:val="00F436EB"/>
    <w:rsid w:val="00F44636"/>
    <w:rsid w:val="00F46272"/>
    <w:rsid w:val="00F46799"/>
    <w:rsid w:val="00F51CC8"/>
    <w:rsid w:val="00F53C82"/>
    <w:rsid w:val="00F55278"/>
    <w:rsid w:val="00F56F92"/>
    <w:rsid w:val="00F65DE0"/>
    <w:rsid w:val="00F666FF"/>
    <w:rsid w:val="00F726B8"/>
    <w:rsid w:val="00F80B4E"/>
    <w:rsid w:val="00F8150B"/>
    <w:rsid w:val="00F86AE1"/>
    <w:rsid w:val="00F952C3"/>
    <w:rsid w:val="00FB6096"/>
    <w:rsid w:val="00FB7954"/>
    <w:rsid w:val="00FC1A22"/>
    <w:rsid w:val="00FD4DE8"/>
    <w:rsid w:val="00FD6E05"/>
    <w:rsid w:val="00FD6F1B"/>
    <w:rsid w:val="00FF4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F2BB7"/>
    <w:pPr>
      <w:keepNext/>
      <w:keepLines/>
      <w:numPr>
        <w:numId w:val="1"/>
      </w:numPr>
      <w:spacing w:before="240" w:after="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80360"/>
    <w:pPr>
      <w:keepNext/>
      <w:keepLines/>
      <w:spacing w:before="40" w:after="0"/>
      <w:outlineLvl w:val="1"/>
    </w:pPr>
    <w:rPr>
      <w:rFonts w:asciiTheme="majorHAnsi" w:eastAsiaTheme="majorEastAsia" w:hAnsiTheme="majorHAnsi" w:cstheme="majorBidi"/>
      <w:b/>
      <w:color w:val="2E74B5" w:themeColor="accent1" w:themeShade="BF"/>
      <w:szCs w:val="26"/>
    </w:rPr>
  </w:style>
  <w:style w:type="paragraph" w:styleId="Nagwek3">
    <w:name w:val="heading 3"/>
    <w:basedOn w:val="Normalny"/>
    <w:next w:val="Normalny"/>
    <w:link w:val="Nagwek3Znak"/>
    <w:uiPriority w:val="9"/>
    <w:unhideWhenUsed/>
    <w:qFormat/>
    <w:rsid w:val="00B80360"/>
    <w:pPr>
      <w:keepNext/>
      <w:keepLines/>
      <w:spacing w:before="40" w:after="0"/>
      <w:outlineLvl w:val="2"/>
    </w:pPr>
    <w:rPr>
      <w:rFonts w:eastAsiaTheme="majorEastAsia" w:cstheme="majorBidi"/>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3D1B5C"/>
    <w:pPr>
      <w:ind w:left="720"/>
      <w:contextualSpacing/>
    </w:pPr>
  </w:style>
  <w:style w:type="character" w:customStyle="1" w:styleId="Nagwek1Znak">
    <w:name w:val="Nagłówek 1 Znak"/>
    <w:basedOn w:val="Domylnaczcionkaakapitu"/>
    <w:link w:val="Nagwek1"/>
    <w:uiPriority w:val="9"/>
    <w:rsid w:val="007F2BB7"/>
    <w:rPr>
      <w:rFonts w:eastAsiaTheme="majorEastAsia" w:cstheme="majorBidi"/>
      <w:b/>
      <w:szCs w:val="32"/>
    </w:rPr>
  </w:style>
  <w:style w:type="paragraph" w:styleId="Nagwekspisutreci">
    <w:name w:val="TOC Heading"/>
    <w:basedOn w:val="Nagwek1"/>
    <w:next w:val="Normalny"/>
    <w:uiPriority w:val="39"/>
    <w:unhideWhenUsed/>
    <w:qFormat/>
    <w:rsid w:val="003D1B5C"/>
    <w:pPr>
      <w:outlineLvl w:val="9"/>
    </w:pPr>
    <w:rPr>
      <w:lang w:eastAsia="pl-PL"/>
    </w:rPr>
  </w:style>
  <w:style w:type="paragraph" w:styleId="Spistreci1">
    <w:name w:val="toc 1"/>
    <w:basedOn w:val="Normalny"/>
    <w:next w:val="Normalny"/>
    <w:autoRedefine/>
    <w:uiPriority w:val="39"/>
    <w:unhideWhenUsed/>
    <w:rsid w:val="00B174A1"/>
    <w:pPr>
      <w:tabs>
        <w:tab w:val="right" w:leader="dot" w:pos="8647"/>
      </w:tabs>
      <w:spacing w:after="100"/>
      <w:ind w:right="-425"/>
    </w:pPr>
  </w:style>
  <w:style w:type="character" w:styleId="Hipercze">
    <w:name w:val="Hyperlink"/>
    <w:basedOn w:val="Domylnaczcionkaakapitu"/>
    <w:uiPriority w:val="99"/>
    <w:unhideWhenUsed/>
    <w:rsid w:val="003D1B5C"/>
    <w:rPr>
      <w:color w:val="0563C1" w:themeColor="hyperlink"/>
      <w:u w:val="single"/>
    </w:rPr>
  </w:style>
  <w:style w:type="paragraph" w:styleId="Nagwek">
    <w:name w:val="header"/>
    <w:basedOn w:val="Normalny"/>
    <w:link w:val="NagwekZnak"/>
    <w:uiPriority w:val="99"/>
    <w:unhideWhenUsed/>
    <w:rsid w:val="005778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78A0"/>
  </w:style>
  <w:style w:type="paragraph" w:styleId="Stopka">
    <w:name w:val="footer"/>
    <w:basedOn w:val="Normalny"/>
    <w:link w:val="StopkaZnak"/>
    <w:uiPriority w:val="99"/>
    <w:unhideWhenUsed/>
    <w:rsid w:val="005778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78A0"/>
  </w:style>
  <w:style w:type="paragraph" w:styleId="Tekstdymka">
    <w:name w:val="Balloon Text"/>
    <w:basedOn w:val="Normalny"/>
    <w:link w:val="TekstdymkaZnak"/>
    <w:uiPriority w:val="99"/>
    <w:semiHidden/>
    <w:unhideWhenUsed/>
    <w:rsid w:val="00C41B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1B9E"/>
    <w:rPr>
      <w:rFonts w:ascii="Segoe UI" w:hAnsi="Segoe UI" w:cs="Segoe UI"/>
      <w:sz w:val="18"/>
      <w:szCs w:val="18"/>
    </w:rPr>
  </w:style>
  <w:style w:type="paragraph" w:customStyle="1" w:styleId="Default">
    <w:name w:val="Default"/>
    <w:rsid w:val="006248C2"/>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2375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1663D2"/>
    <w:rPr>
      <w:i/>
      <w:iCs/>
    </w:rPr>
  </w:style>
  <w:style w:type="table" w:styleId="Tabela-Siatka">
    <w:name w:val="Table Grid"/>
    <w:basedOn w:val="Standardowy"/>
    <w:uiPriority w:val="39"/>
    <w:rsid w:val="0059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C13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3DE"/>
    <w:rPr>
      <w:sz w:val="20"/>
      <w:szCs w:val="20"/>
    </w:rPr>
  </w:style>
  <w:style w:type="character" w:styleId="Odwoanieprzypisukocowego">
    <w:name w:val="endnote reference"/>
    <w:basedOn w:val="Domylnaczcionkaakapitu"/>
    <w:uiPriority w:val="99"/>
    <w:semiHidden/>
    <w:unhideWhenUsed/>
    <w:rsid w:val="007C13DE"/>
    <w:rPr>
      <w:vertAlign w:val="superscript"/>
    </w:rPr>
  </w:style>
  <w:style w:type="character" w:customStyle="1" w:styleId="Nagwek2Znak">
    <w:name w:val="Nagłówek 2 Znak"/>
    <w:basedOn w:val="Domylnaczcionkaakapitu"/>
    <w:link w:val="Nagwek2"/>
    <w:uiPriority w:val="9"/>
    <w:rsid w:val="00B80360"/>
    <w:rPr>
      <w:rFonts w:asciiTheme="majorHAnsi" w:eastAsiaTheme="majorEastAsia" w:hAnsiTheme="majorHAnsi" w:cstheme="majorBidi"/>
      <w:b/>
      <w:color w:val="2E74B5" w:themeColor="accent1" w:themeShade="BF"/>
      <w:szCs w:val="26"/>
    </w:rPr>
  </w:style>
  <w:style w:type="character" w:customStyle="1" w:styleId="Nagwek3Znak">
    <w:name w:val="Nagłówek 3 Znak"/>
    <w:basedOn w:val="Domylnaczcionkaakapitu"/>
    <w:link w:val="Nagwek3"/>
    <w:uiPriority w:val="9"/>
    <w:rsid w:val="00B80360"/>
    <w:rPr>
      <w:rFonts w:eastAsiaTheme="majorEastAsia" w:cstheme="majorBidi"/>
      <w:szCs w:val="24"/>
    </w:rPr>
  </w:style>
  <w:style w:type="paragraph" w:styleId="Spistreci2">
    <w:name w:val="toc 2"/>
    <w:basedOn w:val="Normalny"/>
    <w:next w:val="Normalny"/>
    <w:autoRedefine/>
    <w:uiPriority w:val="39"/>
    <w:unhideWhenUsed/>
    <w:rsid w:val="00A165E1"/>
    <w:pPr>
      <w:tabs>
        <w:tab w:val="left" w:pos="709"/>
        <w:tab w:val="right" w:leader="dot" w:pos="9072"/>
      </w:tabs>
      <w:spacing w:after="100"/>
      <w:ind w:left="709" w:hanging="425"/>
    </w:pPr>
  </w:style>
  <w:style w:type="paragraph" w:styleId="Spistreci3">
    <w:name w:val="toc 3"/>
    <w:basedOn w:val="Normalny"/>
    <w:next w:val="Normalny"/>
    <w:autoRedefine/>
    <w:uiPriority w:val="39"/>
    <w:unhideWhenUsed/>
    <w:rsid w:val="00A165E1"/>
    <w:pPr>
      <w:tabs>
        <w:tab w:val="left" w:pos="1100"/>
        <w:tab w:val="right" w:leader="dot" w:pos="9072"/>
      </w:tabs>
      <w:spacing w:after="100"/>
      <w:ind w:left="440"/>
    </w:pPr>
  </w:style>
  <w:style w:type="paragraph" w:customStyle="1" w:styleId="Nagwek2JK">
    <w:name w:val="Nagłówek 2_JK"/>
    <w:basedOn w:val="Nagwek2"/>
    <w:qFormat/>
    <w:rsid w:val="003E10C3"/>
    <w:pPr>
      <w:keepNext w:val="0"/>
      <w:keepLines w:val="0"/>
      <w:suppressAutoHyphens/>
      <w:spacing w:before="200" w:after="200" w:line="276" w:lineRule="auto"/>
    </w:pPr>
    <w:rPr>
      <w:rFonts w:ascii="Arial Narrow" w:eastAsia="SimSun" w:hAnsi="Arial Narrow" w:cs="Times New Roman"/>
      <w:color w:val="auto"/>
      <w:sz w:val="24"/>
      <w:szCs w:val="24"/>
      <w:u w:val="single"/>
      <w:lang w:eastAsia="ar-SA"/>
    </w:rPr>
  </w:style>
  <w:style w:type="paragraph" w:customStyle="1" w:styleId="NormalnyJK">
    <w:name w:val="Normalny_JK"/>
    <w:basedOn w:val="Normalny"/>
    <w:qFormat/>
    <w:rsid w:val="003E10C3"/>
    <w:pPr>
      <w:suppressAutoHyphens/>
      <w:spacing w:after="0" w:line="276" w:lineRule="auto"/>
      <w:jc w:val="both"/>
    </w:pPr>
    <w:rPr>
      <w:rFonts w:ascii="Arial Narrow" w:eastAsia="Times New Roman" w:hAnsi="Arial Narrow" w:cs="Tahoma"/>
      <w:lang w:eastAsia="ar-SA"/>
    </w:rPr>
  </w:style>
  <w:style w:type="paragraph" w:customStyle="1" w:styleId="Akapitzlist1">
    <w:name w:val="Akapit z listą1"/>
    <w:basedOn w:val="Normalny"/>
    <w:link w:val="ListParagraphChar"/>
    <w:rsid w:val="00347BF8"/>
    <w:pPr>
      <w:spacing w:after="0" w:line="240" w:lineRule="auto"/>
      <w:ind w:left="720"/>
    </w:pPr>
    <w:rPr>
      <w:rFonts w:ascii="Times New Roman" w:eastAsia="Calibri" w:hAnsi="Times New Roman" w:cs="Times New Roman"/>
      <w:sz w:val="24"/>
      <w:szCs w:val="20"/>
      <w:lang w:eastAsia="pl-PL"/>
    </w:rPr>
  </w:style>
  <w:style w:type="character" w:customStyle="1" w:styleId="ListParagraphChar">
    <w:name w:val="List Paragraph Char"/>
    <w:link w:val="Akapitzlist1"/>
    <w:rsid w:val="00347BF8"/>
    <w:rPr>
      <w:rFonts w:ascii="Times New Roman" w:eastAsia="Calibri" w:hAnsi="Times New Roman" w:cs="Times New Roman"/>
      <w:sz w:val="24"/>
      <w:szCs w:val="20"/>
      <w:lang w:eastAsia="pl-PL"/>
    </w:rPr>
  </w:style>
  <w:style w:type="character" w:customStyle="1" w:styleId="AkapitzlistZnak">
    <w:name w:val="Akapit z listą Znak"/>
    <w:basedOn w:val="Domylnaczcionkaakapitu"/>
    <w:link w:val="Akapitzlist"/>
    <w:uiPriority w:val="34"/>
    <w:locked/>
    <w:rsid w:val="00004539"/>
  </w:style>
  <w:style w:type="paragraph" w:customStyle="1" w:styleId="tresc">
    <w:name w:val="tresc"/>
    <w:basedOn w:val="Normalny"/>
    <w:rsid w:val="003168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agwek1JK">
    <w:name w:val="Nagłówek 1_JK"/>
    <w:basedOn w:val="Nagwek1"/>
    <w:qFormat/>
    <w:rsid w:val="00D54933"/>
    <w:pPr>
      <w:keepNext w:val="0"/>
      <w:keepLines w:val="0"/>
      <w:suppressLineNumbers/>
      <w:tabs>
        <w:tab w:val="num" w:pos="227"/>
      </w:tabs>
      <w:suppressAutoHyphens/>
      <w:spacing w:after="200" w:line="276" w:lineRule="auto"/>
      <w:ind w:left="227" w:hanging="227"/>
    </w:pPr>
    <w:rPr>
      <w:rFonts w:ascii="Arial Narrow" w:eastAsia="Times New Roman" w:hAnsi="Arial Narrow" w:cs="Times New Roman"/>
      <w:color w:val="00000A"/>
      <w:sz w:val="28"/>
      <w:szCs w:val="24"/>
      <w:lang w:eastAsia="ar-SA"/>
    </w:rPr>
  </w:style>
  <w:style w:type="paragraph" w:styleId="Tekstprzypisudolnego">
    <w:name w:val="footnote text"/>
    <w:basedOn w:val="Normalny"/>
    <w:link w:val="TekstprzypisudolnegoZnak"/>
    <w:uiPriority w:val="99"/>
    <w:semiHidden/>
    <w:unhideWhenUsed/>
    <w:rsid w:val="00872B00"/>
    <w:pPr>
      <w:spacing w:after="0" w:line="240" w:lineRule="auto"/>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72B00"/>
    <w:rPr>
      <w:rFonts w:eastAsia="Times New Roman" w:cs="Times New Roman"/>
      <w:sz w:val="20"/>
      <w:szCs w:val="20"/>
      <w:lang w:eastAsia="pl-PL"/>
    </w:rPr>
  </w:style>
  <w:style w:type="character" w:customStyle="1" w:styleId="Znakiprzypiswdolnych">
    <w:name w:val="Znaki przypisów dolnych"/>
    <w:rsid w:val="00872B00"/>
    <w:rPr>
      <w:vertAlign w:val="superscript"/>
    </w:rPr>
  </w:style>
  <w:style w:type="paragraph" w:styleId="Spistreci4">
    <w:name w:val="toc 4"/>
    <w:basedOn w:val="Normalny"/>
    <w:next w:val="Normalny"/>
    <w:autoRedefine/>
    <w:uiPriority w:val="39"/>
    <w:unhideWhenUsed/>
    <w:rsid w:val="00BC5318"/>
    <w:pPr>
      <w:spacing w:after="100"/>
      <w:ind w:left="660"/>
    </w:pPr>
    <w:rPr>
      <w:rFonts w:eastAsiaTheme="minorEastAsia"/>
      <w:lang w:eastAsia="pl-PL"/>
    </w:rPr>
  </w:style>
  <w:style w:type="paragraph" w:styleId="Spistreci5">
    <w:name w:val="toc 5"/>
    <w:basedOn w:val="Normalny"/>
    <w:next w:val="Normalny"/>
    <w:autoRedefine/>
    <w:uiPriority w:val="39"/>
    <w:unhideWhenUsed/>
    <w:rsid w:val="00BC5318"/>
    <w:pPr>
      <w:spacing w:after="100"/>
      <w:ind w:left="880"/>
    </w:pPr>
    <w:rPr>
      <w:rFonts w:eastAsiaTheme="minorEastAsia"/>
      <w:lang w:eastAsia="pl-PL"/>
    </w:rPr>
  </w:style>
  <w:style w:type="paragraph" w:styleId="Spistreci6">
    <w:name w:val="toc 6"/>
    <w:basedOn w:val="Normalny"/>
    <w:next w:val="Normalny"/>
    <w:autoRedefine/>
    <w:uiPriority w:val="39"/>
    <w:unhideWhenUsed/>
    <w:rsid w:val="00BC5318"/>
    <w:pPr>
      <w:spacing w:after="100"/>
      <w:ind w:left="1100"/>
    </w:pPr>
    <w:rPr>
      <w:rFonts w:eastAsiaTheme="minorEastAsia"/>
      <w:lang w:eastAsia="pl-PL"/>
    </w:rPr>
  </w:style>
  <w:style w:type="paragraph" w:styleId="Spistreci7">
    <w:name w:val="toc 7"/>
    <w:basedOn w:val="Normalny"/>
    <w:next w:val="Normalny"/>
    <w:autoRedefine/>
    <w:uiPriority w:val="39"/>
    <w:unhideWhenUsed/>
    <w:rsid w:val="00BC5318"/>
    <w:pPr>
      <w:spacing w:after="100"/>
      <w:ind w:left="1320"/>
    </w:pPr>
    <w:rPr>
      <w:rFonts w:eastAsiaTheme="minorEastAsia"/>
      <w:lang w:eastAsia="pl-PL"/>
    </w:rPr>
  </w:style>
  <w:style w:type="paragraph" w:styleId="Spistreci8">
    <w:name w:val="toc 8"/>
    <w:basedOn w:val="Normalny"/>
    <w:next w:val="Normalny"/>
    <w:autoRedefine/>
    <w:uiPriority w:val="39"/>
    <w:unhideWhenUsed/>
    <w:rsid w:val="00BC5318"/>
    <w:pPr>
      <w:spacing w:after="100"/>
      <w:ind w:left="1540"/>
    </w:pPr>
    <w:rPr>
      <w:rFonts w:eastAsiaTheme="minorEastAsia"/>
      <w:lang w:eastAsia="pl-PL"/>
    </w:rPr>
  </w:style>
  <w:style w:type="paragraph" w:styleId="Spistreci9">
    <w:name w:val="toc 9"/>
    <w:basedOn w:val="Normalny"/>
    <w:next w:val="Normalny"/>
    <w:autoRedefine/>
    <w:uiPriority w:val="39"/>
    <w:unhideWhenUsed/>
    <w:rsid w:val="00BC5318"/>
    <w:pPr>
      <w:spacing w:after="100"/>
      <w:ind w:left="1760"/>
    </w:pPr>
    <w:rPr>
      <w:rFonts w:eastAsiaTheme="minorEastAsia"/>
      <w:lang w:eastAsia="pl-PL"/>
    </w:rPr>
  </w:style>
  <w:style w:type="paragraph" w:styleId="Bezodstpw">
    <w:name w:val="No Spacing"/>
    <w:uiPriority w:val="1"/>
    <w:qFormat/>
    <w:rsid w:val="00BC53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F2BB7"/>
    <w:pPr>
      <w:keepNext/>
      <w:keepLines/>
      <w:numPr>
        <w:numId w:val="1"/>
      </w:numPr>
      <w:spacing w:before="240" w:after="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80360"/>
    <w:pPr>
      <w:keepNext/>
      <w:keepLines/>
      <w:spacing w:before="40" w:after="0"/>
      <w:outlineLvl w:val="1"/>
    </w:pPr>
    <w:rPr>
      <w:rFonts w:asciiTheme="majorHAnsi" w:eastAsiaTheme="majorEastAsia" w:hAnsiTheme="majorHAnsi" w:cstheme="majorBidi"/>
      <w:b/>
      <w:color w:val="2E74B5" w:themeColor="accent1" w:themeShade="BF"/>
      <w:szCs w:val="26"/>
    </w:rPr>
  </w:style>
  <w:style w:type="paragraph" w:styleId="Nagwek3">
    <w:name w:val="heading 3"/>
    <w:basedOn w:val="Normalny"/>
    <w:next w:val="Normalny"/>
    <w:link w:val="Nagwek3Znak"/>
    <w:uiPriority w:val="9"/>
    <w:unhideWhenUsed/>
    <w:qFormat/>
    <w:rsid w:val="00B80360"/>
    <w:pPr>
      <w:keepNext/>
      <w:keepLines/>
      <w:spacing w:before="40" w:after="0"/>
      <w:outlineLvl w:val="2"/>
    </w:pPr>
    <w:rPr>
      <w:rFonts w:eastAsiaTheme="majorEastAsia" w:cstheme="majorBidi"/>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3D1B5C"/>
    <w:pPr>
      <w:ind w:left="720"/>
      <w:contextualSpacing/>
    </w:pPr>
  </w:style>
  <w:style w:type="character" w:customStyle="1" w:styleId="Nagwek1Znak">
    <w:name w:val="Nagłówek 1 Znak"/>
    <w:basedOn w:val="Domylnaczcionkaakapitu"/>
    <w:link w:val="Nagwek1"/>
    <w:uiPriority w:val="9"/>
    <w:rsid w:val="007F2BB7"/>
    <w:rPr>
      <w:rFonts w:eastAsiaTheme="majorEastAsia" w:cstheme="majorBidi"/>
      <w:b/>
      <w:szCs w:val="32"/>
    </w:rPr>
  </w:style>
  <w:style w:type="paragraph" w:styleId="Nagwekspisutreci">
    <w:name w:val="TOC Heading"/>
    <w:basedOn w:val="Nagwek1"/>
    <w:next w:val="Normalny"/>
    <w:uiPriority w:val="39"/>
    <w:unhideWhenUsed/>
    <w:qFormat/>
    <w:rsid w:val="003D1B5C"/>
    <w:pPr>
      <w:outlineLvl w:val="9"/>
    </w:pPr>
    <w:rPr>
      <w:lang w:eastAsia="pl-PL"/>
    </w:rPr>
  </w:style>
  <w:style w:type="paragraph" w:styleId="Spistreci1">
    <w:name w:val="toc 1"/>
    <w:basedOn w:val="Normalny"/>
    <w:next w:val="Normalny"/>
    <w:autoRedefine/>
    <w:uiPriority w:val="39"/>
    <w:unhideWhenUsed/>
    <w:rsid w:val="00B174A1"/>
    <w:pPr>
      <w:tabs>
        <w:tab w:val="right" w:leader="dot" w:pos="8647"/>
      </w:tabs>
      <w:spacing w:after="100"/>
      <w:ind w:right="-425"/>
    </w:pPr>
  </w:style>
  <w:style w:type="character" w:styleId="Hipercze">
    <w:name w:val="Hyperlink"/>
    <w:basedOn w:val="Domylnaczcionkaakapitu"/>
    <w:uiPriority w:val="99"/>
    <w:unhideWhenUsed/>
    <w:rsid w:val="003D1B5C"/>
    <w:rPr>
      <w:color w:val="0563C1" w:themeColor="hyperlink"/>
      <w:u w:val="single"/>
    </w:rPr>
  </w:style>
  <w:style w:type="paragraph" w:styleId="Nagwek">
    <w:name w:val="header"/>
    <w:basedOn w:val="Normalny"/>
    <w:link w:val="NagwekZnak"/>
    <w:uiPriority w:val="99"/>
    <w:unhideWhenUsed/>
    <w:rsid w:val="005778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78A0"/>
  </w:style>
  <w:style w:type="paragraph" w:styleId="Stopka">
    <w:name w:val="footer"/>
    <w:basedOn w:val="Normalny"/>
    <w:link w:val="StopkaZnak"/>
    <w:uiPriority w:val="99"/>
    <w:unhideWhenUsed/>
    <w:rsid w:val="005778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78A0"/>
  </w:style>
  <w:style w:type="paragraph" w:styleId="Tekstdymka">
    <w:name w:val="Balloon Text"/>
    <w:basedOn w:val="Normalny"/>
    <w:link w:val="TekstdymkaZnak"/>
    <w:uiPriority w:val="99"/>
    <w:semiHidden/>
    <w:unhideWhenUsed/>
    <w:rsid w:val="00C41B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1B9E"/>
    <w:rPr>
      <w:rFonts w:ascii="Segoe UI" w:hAnsi="Segoe UI" w:cs="Segoe UI"/>
      <w:sz w:val="18"/>
      <w:szCs w:val="18"/>
    </w:rPr>
  </w:style>
  <w:style w:type="paragraph" w:customStyle="1" w:styleId="Default">
    <w:name w:val="Default"/>
    <w:rsid w:val="006248C2"/>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2375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1663D2"/>
    <w:rPr>
      <w:i/>
      <w:iCs/>
    </w:rPr>
  </w:style>
  <w:style w:type="table" w:styleId="Tabela-Siatka">
    <w:name w:val="Table Grid"/>
    <w:basedOn w:val="Standardowy"/>
    <w:uiPriority w:val="39"/>
    <w:rsid w:val="0059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C13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13DE"/>
    <w:rPr>
      <w:sz w:val="20"/>
      <w:szCs w:val="20"/>
    </w:rPr>
  </w:style>
  <w:style w:type="character" w:styleId="Odwoanieprzypisukocowego">
    <w:name w:val="endnote reference"/>
    <w:basedOn w:val="Domylnaczcionkaakapitu"/>
    <w:uiPriority w:val="99"/>
    <w:semiHidden/>
    <w:unhideWhenUsed/>
    <w:rsid w:val="007C13DE"/>
    <w:rPr>
      <w:vertAlign w:val="superscript"/>
    </w:rPr>
  </w:style>
  <w:style w:type="character" w:customStyle="1" w:styleId="Nagwek2Znak">
    <w:name w:val="Nagłówek 2 Znak"/>
    <w:basedOn w:val="Domylnaczcionkaakapitu"/>
    <w:link w:val="Nagwek2"/>
    <w:uiPriority w:val="9"/>
    <w:rsid w:val="00B80360"/>
    <w:rPr>
      <w:rFonts w:asciiTheme="majorHAnsi" w:eastAsiaTheme="majorEastAsia" w:hAnsiTheme="majorHAnsi" w:cstheme="majorBidi"/>
      <w:b/>
      <w:color w:val="2E74B5" w:themeColor="accent1" w:themeShade="BF"/>
      <w:szCs w:val="26"/>
    </w:rPr>
  </w:style>
  <w:style w:type="character" w:customStyle="1" w:styleId="Nagwek3Znak">
    <w:name w:val="Nagłówek 3 Znak"/>
    <w:basedOn w:val="Domylnaczcionkaakapitu"/>
    <w:link w:val="Nagwek3"/>
    <w:uiPriority w:val="9"/>
    <w:rsid w:val="00B80360"/>
    <w:rPr>
      <w:rFonts w:eastAsiaTheme="majorEastAsia" w:cstheme="majorBidi"/>
      <w:szCs w:val="24"/>
    </w:rPr>
  </w:style>
  <w:style w:type="paragraph" w:styleId="Spistreci2">
    <w:name w:val="toc 2"/>
    <w:basedOn w:val="Normalny"/>
    <w:next w:val="Normalny"/>
    <w:autoRedefine/>
    <w:uiPriority w:val="39"/>
    <w:unhideWhenUsed/>
    <w:rsid w:val="00A165E1"/>
    <w:pPr>
      <w:tabs>
        <w:tab w:val="left" w:pos="709"/>
        <w:tab w:val="right" w:leader="dot" w:pos="9072"/>
      </w:tabs>
      <w:spacing w:after="100"/>
      <w:ind w:left="709" w:hanging="425"/>
    </w:pPr>
  </w:style>
  <w:style w:type="paragraph" w:styleId="Spistreci3">
    <w:name w:val="toc 3"/>
    <w:basedOn w:val="Normalny"/>
    <w:next w:val="Normalny"/>
    <w:autoRedefine/>
    <w:uiPriority w:val="39"/>
    <w:unhideWhenUsed/>
    <w:rsid w:val="00A165E1"/>
    <w:pPr>
      <w:tabs>
        <w:tab w:val="left" w:pos="1100"/>
        <w:tab w:val="right" w:leader="dot" w:pos="9072"/>
      </w:tabs>
      <w:spacing w:after="100"/>
      <w:ind w:left="440"/>
    </w:pPr>
  </w:style>
  <w:style w:type="paragraph" w:customStyle="1" w:styleId="Nagwek2JK">
    <w:name w:val="Nagłówek 2_JK"/>
    <w:basedOn w:val="Nagwek2"/>
    <w:qFormat/>
    <w:rsid w:val="003E10C3"/>
    <w:pPr>
      <w:keepNext w:val="0"/>
      <w:keepLines w:val="0"/>
      <w:suppressAutoHyphens/>
      <w:spacing w:before="200" w:after="200" w:line="276" w:lineRule="auto"/>
    </w:pPr>
    <w:rPr>
      <w:rFonts w:ascii="Arial Narrow" w:eastAsia="SimSun" w:hAnsi="Arial Narrow" w:cs="Times New Roman"/>
      <w:color w:val="auto"/>
      <w:sz w:val="24"/>
      <w:szCs w:val="24"/>
      <w:u w:val="single"/>
      <w:lang w:eastAsia="ar-SA"/>
    </w:rPr>
  </w:style>
  <w:style w:type="paragraph" w:customStyle="1" w:styleId="NormalnyJK">
    <w:name w:val="Normalny_JK"/>
    <w:basedOn w:val="Normalny"/>
    <w:qFormat/>
    <w:rsid w:val="003E10C3"/>
    <w:pPr>
      <w:suppressAutoHyphens/>
      <w:spacing w:after="0" w:line="276" w:lineRule="auto"/>
      <w:jc w:val="both"/>
    </w:pPr>
    <w:rPr>
      <w:rFonts w:ascii="Arial Narrow" w:eastAsia="Times New Roman" w:hAnsi="Arial Narrow" w:cs="Tahoma"/>
      <w:lang w:eastAsia="ar-SA"/>
    </w:rPr>
  </w:style>
  <w:style w:type="paragraph" w:customStyle="1" w:styleId="Akapitzlist1">
    <w:name w:val="Akapit z listą1"/>
    <w:basedOn w:val="Normalny"/>
    <w:link w:val="ListParagraphChar"/>
    <w:rsid w:val="00347BF8"/>
    <w:pPr>
      <w:spacing w:after="0" w:line="240" w:lineRule="auto"/>
      <w:ind w:left="720"/>
    </w:pPr>
    <w:rPr>
      <w:rFonts w:ascii="Times New Roman" w:eastAsia="Calibri" w:hAnsi="Times New Roman" w:cs="Times New Roman"/>
      <w:sz w:val="24"/>
      <w:szCs w:val="20"/>
      <w:lang w:eastAsia="pl-PL"/>
    </w:rPr>
  </w:style>
  <w:style w:type="character" w:customStyle="1" w:styleId="ListParagraphChar">
    <w:name w:val="List Paragraph Char"/>
    <w:link w:val="Akapitzlist1"/>
    <w:rsid w:val="00347BF8"/>
    <w:rPr>
      <w:rFonts w:ascii="Times New Roman" w:eastAsia="Calibri" w:hAnsi="Times New Roman" w:cs="Times New Roman"/>
      <w:sz w:val="24"/>
      <w:szCs w:val="20"/>
      <w:lang w:eastAsia="pl-PL"/>
    </w:rPr>
  </w:style>
  <w:style w:type="character" w:customStyle="1" w:styleId="AkapitzlistZnak">
    <w:name w:val="Akapit z listą Znak"/>
    <w:basedOn w:val="Domylnaczcionkaakapitu"/>
    <w:link w:val="Akapitzlist"/>
    <w:uiPriority w:val="34"/>
    <w:locked/>
    <w:rsid w:val="00004539"/>
  </w:style>
  <w:style w:type="paragraph" w:customStyle="1" w:styleId="tresc">
    <w:name w:val="tresc"/>
    <w:basedOn w:val="Normalny"/>
    <w:rsid w:val="003168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agwek1JK">
    <w:name w:val="Nagłówek 1_JK"/>
    <w:basedOn w:val="Nagwek1"/>
    <w:qFormat/>
    <w:rsid w:val="00D54933"/>
    <w:pPr>
      <w:keepNext w:val="0"/>
      <w:keepLines w:val="0"/>
      <w:suppressLineNumbers/>
      <w:tabs>
        <w:tab w:val="num" w:pos="227"/>
      </w:tabs>
      <w:suppressAutoHyphens/>
      <w:spacing w:after="200" w:line="276" w:lineRule="auto"/>
      <w:ind w:left="227" w:hanging="227"/>
    </w:pPr>
    <w:rPr>
      <w:rFonts w:ascii="Arial Narrow" w:eastAsia="Times New Roman" w:hAnsi="Arial Narrow" w:cs="Times New Roman"/>
      <w:color w:val="00000A"/>
      <w:sz w:val="28"/>
      <w:szCs w:val="24"/>
      <w:lang w:eastAsia="ar-SA"/>
    </w:rPr>
  </w:style>
  <w:style w:type="paragraph" w:styleId="Tekstprzypisudolnego">
    <w:name w:val="footnote text"/>
    <w:basedOn w:val="Normalny"/>
    <w:link w:val="TekstprzypisudolnegoZnak"/>
    <w:uiPriority w:val="99"/>
    <w:semiHidden/>
    <w:unhideWhenUsed/>
    <w:rsid w:val="00872B00"/>
    <w:pPr>
      <w:spacing w:after="0" w:line="240" w:lineRule="auto"/>
    </w:pPr>
    <w:rPr>
      <w:rFonts w:eastAsia="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72B00"/>
    <w:rPr>
      <w:rFonts w:eastAsia="Times New Roman" w:cs="Times New Roman"/>
      <w:sz w:val="20"/>
      <w:szCs w:val="20"/>
      <w:lang w:eastAsia="pl-PL"/>
    </w:rPr>
  </w:style>
  <w:style w:type="character" w:customStyle="1" w:styleId="Znakiprzypiswdolnych">
    <w:name w:val="Znaki przypisów dolnych"/>
    <w:rsid w:val="00872B00"/>
    <w:rPr>
      <w:vertAlign w:val="superscript"/>
    </w:rPr>
  </w:style>
  <w:style w:type="paragraph" w:styleId="Spistreci4">
    <w:name w:val="toc 4"/>
    <w:basedOn w:val="Normalny"/>
    <w:next w:val="Normalny"/>
    <w:autoRedefine/>
    <w:uiPriority w:val="39"/>
    <w:unhideWhenUsed/>
    <w:rsid w:val="00BC5318"/>
    <w:pPr>
      <w:spacing w:after="100"/>
      <w:ind w:left="660"/>
    </w:pPr>
    <w:rPr>
      <w:rFonts w:eastAsiaTheme="minorEastAsia"/>
      <w:lang w:eastAsia="pl-PL"/>
    </w:rPr>
  </w:style>
  <w:style w:type="paragraph" w:styleId="Spistreci5">
    <w:name w:val="toc 5"/>
    <w:basedOn w:val="Normalny"/>
    <w:next w:val="Normalny"/>
    <w:autoRedefine/>
    <w:uiPriority w:val="39"/>
    <w:unhideWhenUsed/>
    <w:rsid w:val="00BC5318"/>
    <w:pPr>
      <w:spacing w:after="100"/>
      <w:ind w:left="880"/>
    </w:pPr>
    <w:rPr>
      <w:rFonts w:eastAsiaTheme="minorEastAsia"/>
      <w:lang w:eastAsia="pl-PL"/>
    </w:rPr>
  </w:style>
  <w:style w:type="paragraph" w:styleId="Spistreci6">
    <w:name w:val="toc 6"/>
    <w:basedOn w:val="Normalny"/>
    <w:next w:val="Normalny"/>
    <w:autoRedefine/>
    <w:uiPriority w:val="39"/>
    <w:unhideWhenUsed/>
    <w:rsid w:val="00BC5318"/>
    <w:pPr>
      <w:spacing w:after="100"/>
      <w:ind w:left="1100"/>
    </w:pPr>
    <w:rPr>
      <w:rFonts w:eastAsiaTheme="minorEastAsia"/>
      <w:lang w:eastAsia="pl-PL"/>
    </w:rPr>
  </w:style>
  <w:style w:type="paragraph" w:styleId="Spistreci7">
    <w:name w:val="toc 7"/>
    <w:basedOn w:val="Normalny"/>
    <w:next w:val="Normalny"/>
    <w:autoRedefine/>
    <w:uiPriority w:val="39"/>
    <w:unhideWhenUsed/>
    <w:rsid w:val="00BC5318"/>
    <w:pPr>
      <w:spacing w:after="100"/>
      <w:ind w:left="1320"/>
    </w:pPr>
    <w:rPr>
      <w:rFonts w:eastAsiaTheme="minorEastAsia"/>
      <w:lang w:eastAsia="pl-PL"/>
    </w:rPr>
  </w:style>
  <w:style w:type="paragraph" w:styleId="Spistreci8">
    <w:name w:val="toc 8"/>
    <w:basedOn w:val="Normalny"/>
    <w:next w:val="Normalny"/>
    <w:autoRedefine/>
    <w:uiPriority w:val="39"/>
    <w:unhideWhenUsed/>
    <w:rsid w:val="00BC5318"/>
    <w:pPr>
      <w:spacing w:after="100"/>
      <w:ind w:left="1540"/>
    </w:pPr>
    <w:rPr>
      <w:rFonts w:eastAsiaTheme="minorEastAsia"/>
      <w:lang w:eastAsia="pl-PL"/>
    </w:rPr>
  </w:style>
  <w:style w:type="paragraph" w:styleId="Spistreci9">
    <w:name w:val="toc 9"/>
    <w:basedOn w:val="Normalny"/>
    <w:next w:val="Normalny"/>
    <w:autoRedefine/>
    <w:uiPriority w:val="39"/>
    <w:unhideWhenUsed/>
    <w:rsid w:val="00BC5318"/>
    <w:pPr>
      <w:spacing w:after="100"/>
      <w:ind w:left="1760"/>
    </w:pPr>
    <w:rPr>
      <w:rFonts w:eastAsiaTheme="minorEastAsia"/>
      <w:lang w:eastAsia="pl-PL"/>
    </w:rPr>
  </w:style>
  <w:style w:type="paragraph" w:styleId="Bezodstpw">
    <w:name w:val="No Spacing"/>
    <w:uiPriority w:val="1"/>
    <w:qFormat/>
    <w:rsid w:val="00BC53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778280">
      <w:bodyDiv w:val="1"/>
      <w:marLeft w:val="0"/>
      <w:marRight w:val="0"/>
      <w:marTop w:val="0"/>
      <w:marBottom w:val="0"/>
      <w:divBdr>
        <w:top w:val="none" w:sz="0" w:space="0" w:color="auto"/>
        <w:left w:val="none" w:sz="0" w:space="0" w:color="auto"/>
        <w:bottom w:val="none" w:sz="0" w:space="0" w:color="auto"/>
        <w:right w:val="none" w:sz="0" w:space="0" w:color="auto"/>
      </w:divBdr>
    </w:div>
    <w:div w:id="1127774377">
      <w:bodyDiv w:val="1"/>
      <w:marLeft w:val="0"/>
      <w:marRight w:val="0"/>
      <w:marTop w:val="0"/>
      <w:marBottom w:val="0"/>
      <w:divBdr>
        <w:top w:val="none" w:sz="0" w:space="0" w:color="auto"/>
        <w:left w:val="none" w:sz="0" w:space="0" w:color="auto"/>
        <w:bottom w:val="none" w:sz="0" w:space="0" w:color="auto"/>
        <w:right w:val="none" w:sz="0" w:space="0" w:color="auto"/>
      </w:divBdr>
      <w:divsChild>
        <w:div w:id="705568155">
          <w:marLeft w:val="0"/>
          <w:marRight w:val="0"/>
          <w:marTop w:val="0"/>
          <w:marBottom w:val="0"/>
          <w:divBdr>
            <w:top w:val="none" w:sz="0" w:space="0" w:color="auto"/>
            <w:left w:val="none" w:sz="0" w:space="0" w:color="auto"/>
            <w:bottom w:val="none" w:sz="0" w:space="0" w:color="auto"/>
            <w:right w:val="none" w:sz="0" w:space="0" w:color="auto"/>
          </w:divBdr>
        </w:div>
        <w:div w:id="1132207796">
          <w:marLeft w:val="0"/>
          <w:marRight w:val="0"/>
          <w:marTop w:val="0"/>
          <w:marBottom w:val="0"/>
          <w:divBdr>
            <w:top w:val="none" w:sz="0" w:space="0" w:color="auto"/>
            <w:left w:val="none" w:sz="0" w:space="0" w:color="auto"/>
            <w:bottom w:val="none" w:sz="0" w:space="0" w:color="auto"/>
            <w:right w:val="none" w:sz="0" w:space="0" w:color="auto"/>
          </w:divBdr>
        </w:div>
        <w:div w:id="1170830639">
          <w:marLeft w:val="0"/>
          <w:marRight w:val="0"/>
          <w:marTop w:val="0"/>
          <w:marBottom w:val="0"/>
          <w:divBdr>
            <w:top w:val="none" w:sz="0" w:space="0" w:color="auto"/>
            <w:left w:val="none" w:sz="0" w:space="0" w:color="auto"/>
            <w:bottom w:val="none" w:sz="0" w:space="0" w:color="auto"/>
            <w:right w:val="none" w:sz="0" w:space="0" w:color="auto"/>
          </w:divBdr>
        </w:div>
        <w:div w:id="1586694343">
          <w:marLeft w:val="0"/>
          <w:marRight w:val="0"/>
          <w:marTop w:val="0"/>
          <w:marBottom w:val="0"/>
          <w:divBdr>
            <w:top w:val="none" w:sz="0" w:space="0" w:color="auto"/>
            <w:left w:val="none" w:sz="0" w:space="0" w:color="auto"/>
            <w:bottom w:val="none" w:sz="0" w:space="0" w:color="auto"/>
            <w:right w:val="none" w:sz="0" w:space="0" w:color="auto"/>
          </w:divBdr>
        </w:div>
      </w:divsChild>
    </w:div>
    <w:div w:id="1763182231">
      <w:bodyDiv w:val="1"/>
      <w:marLeft w:val="0"/>
      <w:marRight w:val="0"/>
      <w:marTop w:val="0"/>
      <w:marBottom w:val="0"/>
      <w:divBdr>
        <w:top w:val="none" w:sz="0" w:space="0" w:color="auto"/>
        <w:left w:val="none" w:sz="0" w:space="0" w:color="auto"/>
        <w:bottom w:val="none" w:sz="0" w:space="0" w:color="auto"/>
        <w:right w:val="none" w:sz="0" w:space="0" w:color="auto"/>
      </w:divBdr>
    </w:div>
    <w:div w:id="201183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39745-100C-4AF9-B653-0FC6F8A0A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2778</Words>
  <Characters>16672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Karpowicz</dc:creator>
  <cp:lastModifiedBy>Andrzej Grajter</cp:lastModifiedBy>
  <cp:revision>14</cp:revision>
  <cp:lastPrinted>2020-08-24T10:24:00Z</cp:lastPrinted>
  <dcterms:created xsi:type="dcterms:W3CDTF">2020-10-05T08:38:00Z</dcterms:created>
  <dcterms:modified xsi:type="dcterms:W3CDTF">2020-10-05T10:21:00Z</dcterms:modified>
</cp:coreProperties>
</file>